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F8EB9" w14:textId="5FF9F98D" w:rsidR="00332753" w:rsidRPr="003C3F5C" w:rsidRDefault="00332753" w:rsidP="003C3F5C">
      <w:pPr>
        <w:pStyle w:val="3GPPHeader"/>
        <w:spacing w:after="60"/>
        <w:rPr>
          <w:rFonts w:ascii="Times New Roman" w:hAnsi="Times New Roman" w:cs="Times New Roman"/>
        </w:rPr>
      </w:pPr>
      <w:bookmarkStart w:id="0" w:name="_Ref462817227"/>
      <w:r w:rsidRPr="003C3F5C">
        <w:rPr>
          <w:rFonts w:ascii="Times New Roman" w:hAnsi="Times New Roman" w:cs="Times New Roman"/>
        </w:rPr>
        <w:t>3GPP TSG-RAN WG1 #1</w:t>
      </w:r>
      <w:r w:rsidR="008D2CFE" w:rsidRPr="003C3F5C">
        <w:rPr>
          <w:rFonts w:ascii="Times New Roman" w:hAnsi="Times New Roman" w:cs="Times New Roman"/>
        </w:rPr>
        <w:t>1</w:t>
      </w:r>
      <w:r w:rsidR="00080807">
        <w:rPr>
          <w:rFonts w:ascii="Times New Roman" w:hAnsi="Times New Roman" w:cs="Times New Roman"/>
        </w:rPr>
        <w:t>8</w:t>
      </w:r>
      <w:r w:rsidRPr="003C3F5C">
        <w:rPr>
          <w:rFonts w:ascii="Times New Roman" w:hAnsi="Times New Roman" w:cs="Times New Roman"/>
        </w:rPr>
        <w:tab/>
      </w:r>
      <w:r w:rsidR="00C373B2" w:rsidRPr="00C373B2">
        <w:rPr>
          <w:rFonts w:ascii="Times New Roman" w:hAnsi="Times New Roman" w:cs="Times New Roman"/>
        </w:rPr>
        <w:t>R1-2406528</w:t>
      </w:r>
      <w:r w:rsidRPr="003C3F5C" w:rsidDel="00EB7925">
        <w:rPr>
          <w:rFonts w:ascii="Times New Roman" w:hAnsi="Times New Roman" w:cs="Times New Roman"/>
        </w:rPr>
        <w:t xml:space="preserve"> </w:t>
      </w:r>
      <w:r w:rsidRPr="003C3F5C" w:rsidDel="00070695">
        <w:rPr>
          <w:rFonts w:ascii="Times New Roman" w:hAnsi="Times New Roman" w:cs="Times New Roman"/>
        </w:rPr>
        <w:t xml:space="preserve"> </w:t>
      </w:r>
      <w:r w:rsidRPr="003C3F5C" w:rsidDel="005A147F">
        <w:rPr>
          <w:rFonts w:ascii="Times New Roman" w:hAnsi="Times New Roman" w:cs="Times New Roman"/>
        </w:rPr>
        <w:t xml:space="preserve"> </w:t>
      </w:r>
    </w:p>
    <w:p w14:paraId="6C261B4C" w14:textId="1D709559" w:rsidR="00E66AAD" w:rsidRPr="003C3F5C" w:rsidRDefault="00080807" w:rsidP="003C3F5C">
      <w:pPr>
        <w:tabs>
          <w:tab w:val="center" w:pos="4536"/>
          <w:tab w:val="right" w:pos="9072"/>
        </w:tabs>
        <w:spacing w:after="60"/>
        <w:rPr>
          <w:rFonts w:ascii="Times New Roman" w:hAnsi="Times New Roman" w:cs="Times New Roman"/>
          <w:b/>
        </w:rPr>
      </w:pPr>
      <w:r>
        <w:rPr>
          <w:rFonts w:ascii="Times New Roman" w:hAnsi="Times New Roman" w:cs="Times New Roman"/>
          <w:b/>
        </w:rPr>
        <w:t>Maastricht, Netherlands</w:t>
      </w:r>
      <w:r w:rsidR="00E66AAD" w:rsidRPr="003C3F5C">
        <w:rPr>
          <w:rFonts w:ascii="Times New Roman" w:hAnsi="Times New Roman" w:cs="Times New Roman"/>
          <w:b/>
        </w:rPr>
        <w:t xml:space="preserve">, </w:t>
      </w:r>
      <w:r>
        <w:rPr>
          <w:rFonts w:ascii="Times New Roman" w:hAnsi="Times New Roman" w:cs="Times New Roman"/>
          <w:b/>
        </w:rPr>
        <w:t>August</w:t>
      </w:r>
      <w:r w:rsidR="00E66AAD" w:rsidRPr="003C3F5C">
        <w:rPr>
          <w:rFonts w:ascii="Times New Roman" w:hAnsi="Times New Roman" w:cs="Times New Roman"/>
          <w:b/>
        </w:rPr>
        <w:t xml:space="preserve"> </w:t>
      </w:r>
      <w:r w:rsidR="00F06E78">
        <w:rPr>
          <w:rFonts w:ascii="Times New Roman" w:hAnsi="Times New Roman" w:cs="Times New Roman"/>
          <w:b/>
        </w:rPr>
        <w:t>19</w:t>
      </w:r>
      <w:r w:rsidR="00E66AAD" w:rsidRPr="003C3F5C">
        <w:rPr>
          <w:rFonts w:ascii="Times New Roman" w:hAnsi="Times New Roman" w:cs="Times New Roman"/>
          <w:b/>
          <w:vertAlign w:val="superscript"/>
        </w:rPr>
        <w:t>th</w:t>
      </w:r>
      <w:r w:rsidR="00E66AAD" w:rsidRPr="003C3F5C">
        <w:rPr>
          <w:rFonts w:ascii="Times New Roman" w:hAnsi="Times New Roman" w:cs="Times New Roman"/>
          <w:b/>
        </w:rPr>
        <w:t xml:space="preserve"> – </w:t>
      </w:r>
      <w:r w:rsidR="00F06E78">
        <w:rPr>
          <w:rFonts w:ascii="Times New Roman" w:hAnsi="Times New Roman" w:cs="Times New Roman"/>
          <w:b/>
        </w:rPr>
        <w:t>23</w:t>
      </w:r>
      <w:r w:rsidR="00F06E78" w:rsidRPr="00F06E78">
        <w:rPr>
          <w:rFonts w:ascii="Times New Roman" w:hAnsi="Times New Roman" w:cs="Times New Roman"/>
          <w:b/>
          <w:vertAlign w:val="superscript"/>
        </w:rPr>
        <w:t>rd</w:t>
      </w:r>
      <w:r w:rsidR="00E66AAD" w:rsidRPr="003C3F5C">
        <w:rPr>
          <w:rFonts w:ascii="Times New Roman" w:hAnsi="Times New Roman" w:cs="Times New Roman"/>
          <w:b/>
        </w:rPr>
        <w:t>, 2024</w:t>
      </w:r>
    </w:p>
    <w:p w14:paraId="6570385E" w14:textId="746A99B2" w:rsidR="00332753" w:rsidRPr="003C3F5C" w:rsidRDefault="00332753" w:rsidP="003C3F5C">
      <w:pPr>
        <w:pStyle w:val="3GPPHeader"/>
        <w:spacing w:after="60"/>
        <w:rPr>
          <w:rFonts w:ascii="Times New Roman" w:hAnsi="Times New Roman" w:cs="Times New Roman"/>
        </w:rPr>
      </w:pPr>
      <w:r w:rsidRPr="003C3F5C">
        <w:rPr>
          <w:rFonts w:ascii="Times New Roman" w:hAnsi="Times New Roman" w:cs="Times New Roman"/>
        </w:rPr>
        <w:tab/>
      </w:r>
    </w:p>
    <w:p w14:paraId="1D2F636A" w14:textId="11F13BD2" w:rsidR="00332753"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Agenda Item:</w:t>
      </w:r>
      <w:r w:rsidRPr="003C3F5C">
        <w:rPr>
          <w:rFonts w:ascii="Times New Roman" w:hAnsi="Times New Roman" w:cs="Times New Roman"/>
          <w:sz w:val="22"/>
        </w:rPr>
        <w:tab/>
      </w:r>
      <w:r w:rsidR="005F3607" w:rsidRPr="003C3F5C">
        <w:rPr>
          <w:rFonts w:ascii="Times New Roman" w:hAnsi="Times New Roman" w:cs="Times New Roman"/>
          <w:sz w:val="22"/>
        </w:rPr>
        <w:t>9.</w:t>
      </w:r>
      <w:r w:rsidR="002245B9">
        <w:rPr>
          <w:rFonts w:ascii="Times New Roman" w:hAnsi="Times New Roman" w:cs="Times New Roman"/>
          <w:sz w:val="22"/>
        </w:rPr>
        <w:t>7</w:t>
      </w:r>
      <w:r w:rsidR="00757D7E" w:rsidRPr="003C3F5C">
        <w:rPr>
          <w:rFonts w:ascii="Times New Roman" w:hAnsi="Times New Roman" w:cs="Times New Roman"/>
          <w:sz w:val="22"/>
        </w:rPr>
        <w:t>.1</w:t>
      </w:r>
    </w:p>
    <w:p w14:paraId="3E059740" w14:textId="77777777" w:rsidR="00332753"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Source:</w:t>
      </w:r>
      <w:r w:rsidRPr="003C3F5C">
        <w:rPr>
          <w:rFonts w:ascii="Times New Roman" w:hAnsi="Times New Roman" w:cs="Times New Roman"/>
          <w:sz w:val="22"/>
        </w:rPr>
        <w:tab/>
        <w:t>Panasonic</w:t>
      </w:r>
    </w:p>
    <w:p w14:paraId="4AFE9AEF" w14:textId="425D8E29" w:rsidR="007D1131"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Title:</w:t>
      </w:r>
      <w:r w:rsidRPr="003C3F5C">
        <w:rPr>
          <w:rFonts w:ascii="Times New Roman" w:hAnsi="Times New Roman" w:cs="Times New Roman"/>
          <w:sz w:val="22"/>
        </w:rPr>
        <w:tab/>
      </w:r>
      <w:r w:rsidR="00B152DC" w:rsidRPr="00B152DC">
        <w:rPr>
          <w:rFonts w:ascii="Times New Roman" w:hAnsi="Times New Roman" w:cs="Times New Roman"/>
          <w:sz w:val="22"/>
        </w:rPr>
        <w:t>Discussion on ISAC Deployment Scenarios</w:t>
      </w:r>
    </w:p>
    <w:p w14:paraId="6D6D0F0C" w14:textId="2A1519E3" w:rsidR="00427B94"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Document for:</w:t>
      </w:r>
      <w:r w:rsidRPr="003C3F5C">
        <w:rPr>
          <w:rFonts w:ascii="Times New Roman" w:hAnsi="Times New Roman" w:cs="Times New Roman"/>
          <w:sz w:val="22"/>
        </w:rPr>
        <w:tab/>
        <w:t>Discussion</w:t>
      </w:r>
    </w:p>
    <w:p w14:paraId="6A13DA79" w14:textId="77777777" w:rsidR="00601884" w:rsidRPr="003C3F5C" w:rsidRDefault="00601884" w:rsidP="003C3F5C">
      <w:pPr>
        <w:pStyle w:val="3GPPHeader"/>
        <w:spacing w:after="60"/>
        <w:rPr>
          <w:rFonts w:ascii="Times New Roman" w:eastAsia="MS Mincho" w:hAnsi="Times New Roman" w:cs="Times New Roman"/>
          <w:sz w:val="22"/>
        </w:rPr>
      </w:pPr>
    </w:p>
    <w:p w14:paraId="51EDDA25" w14:textId="2C6969C4" w:rsidR="00D8203B" w:rsidRPr="003C3F5C" w:rsidRDefault="00D8203B" w:rsidP="003C3F5C">
      <w:pPr>
        <w:pStyle w:val="Heading1"/>
        <w:spacing w:before="0" w:after="60"/>
        <w:rPr>
          <w:rFonts w:ascii="Times New Roman" w:hAnsi="Times New Roman" w:cs="Times New Roman"/>
          <w:lang w:val="en-US"/>
        </w:rPr>
      </w:pPr>
      <w:r w:rsidRPr="003C3F5C">
        <w:rPr>
          <w:rFonts w:ascii="Times New Roman" w:hAnsi="Times New Roman" w:cs="Times New Roman"/>
          <w:lang w:val="en-US"/>
        </w:rPr>
        <w:t>Introduction</w:t>
      </w:r>
      <w:bookmarkEnd w:id="0"/>
    </w:p>
    <w:p w14:paraId="054FA7DB" w14:textId="451173F5" w:rsidR="00F51840" w:rsidRPr="00896DC2" w:rsidRDefault="002B221A" w:rsidP="002B221A">
      <w:pPr>
        <w:spacing w:after="60"/>
        <w:rPr>
          <w:rFonts w:ascii="Times New Roman" w:hAnsi="Times New Roman" w:cs="Times New Roman"/>
          <w:sz w:val="20"/>
          <w:szCs w:val="20"/>
        </w:rPr>
      </w:pPr>
      <w:r w:rsidRPr="00896DC2">
        <w:rPr>
          <w:rFonts w:ascii="Times New Roman" w:hAnsi="Times New Roman" w:cs="Times New Roman"/>
          <w:sz w:val="20"/>
          <w:szCs w:val="20"/>
        </w:rPr>
        <w:t xml:space="preserve">In </w:t>
      </w:r>
      <w:r w:rsidR="00F51840" w:rsidRPr="00896DC2">
        <w:rPr>
          <w:rFonts w:ascii="Times New Roman" w:hAnsi="Times New Roman" w:cs="Times New Roman"/>
          <w:sz w:val="20"/>
          <w:szCs w:val="20"/>
        </w:rPr>
        <w:t>RAN#10</w:t>
      </w:r>
      <w:r w:rsidR="00D44856">
        <w:rPr>
          <w:rFonts w:ascii="Times New Roman" w:hAnsi="Times New Roman" w:cs="Times New Roman"/>
          <w:sz w:val="20"/>
          <w:szCs w:val="20"/>
        </w:rPr>
        <w:t>3</w:t>
      </w:r>
      <w:r w:rsidR="00F51840" w:rsidRPr="00896DC2">
        <w:rPr>
          <w:rFonts w:ascii="Times New Roman" w:hAnsi="Times New Roman" w:cs="Times New Roman"/>
          <w:sz w:val="20"/>
          <w:szCs w:val="20"/>
        </w:rPr>
        <w:t xml:space="preserve">, SID on channel modelling for </w:t>
      </w:r>
      <w:r w:rsidRPr="00896DC2">
        <w:rPr>
          <w:rFonts w:ascii="Times New Roman" w:hAnsi="Times New Roman" w:cs="Times New Roman"/>
          <w:sz w:val="20"/>
          <w:szCs w:val="20"/>
        </w:rPr>
        <w:t>i</w:t>
      </w:r>
      <w:r w:rsidR="00F51840" w:rsidRPr="00896DC2">
        <w:rPr>
          <w:rFonts w:ascii="Times New Roman" w:hAnsi="Times New Roman" w:cs="Times New Roman"/>
          <w:sz w:val="20"/>
          <w:szCs w:val="20"/>
        </w:rPr>
        <w:t xml:space="preserve">ntegrated </w:t>
      </w:r>
      <w:r w:rsidRPr="00896DC2">
        <w:rPr>
          <w:rFonts w:ascii="Times New Roman" w:hAnsi="Times New Roman" w:cs="Times New Roman"/>
          <w:sz w:val="20"/>
          <w:szCs w:val="20"/>
        </w:rPr>
        <w:t>s</w:t>
      </w:r>
      <w:r w:rsidR="00F51840" w:rsidRPr="00896DC2">
        <w:rPr>
          <w:rFonts w:ascii="Times New Roman" w:hAnsi="Times New Roman" w:cs="Times New Roman"/>
          <w:sz w:val="20"/>
          <w:szCs w:val="20"/>
        </w:rPr>
        <w:t xml:space="preserve">ensing </w:t>
      </w:r>
      <w:r w:rsidRPr="00896DC2">
        <w:rPr>
          <w:rFonts w:ascii="Times New Roman" w:hAnsi="Times New Roman" w:cs="Times New Roman"/>
          <w:sz w:val="20"/>
          <w:szCs w:val="20"/>
        </w:rPr>
        <w:t>a</w:t>
      </w:r>
      <w:r w:rsidR="00F51840" w:rsidRPr="00896DC2">
        <w:rPr>
          <w:rFonts w:ascii="Times New Roman" w:hAnsi="Times New Roman" w:cs="Times New Roman"/>
          <w:sz w:val="20"/>
          <w:szCs w:val="20"/>
        </w:rPr>
        <w:t xml:space="preserve">nd </w:t>
      </w:r>
      <w:r w:rsidRPr="00896DC2">
        <w:rPr>
          <w:rFonts w:ascii="Times New Roman" w:hAnsi="Times New Roman" w:cs="Times New Roman"/>
          <w:sz w:val="20"/>
          <w:szCs w:val="20"/>
        </w:rPr>
        <w:t>c</w:t>
      </w:r>
      <w:r w:rsidR="00F51840" w:rsidRPr="00896DC2">
        <w:rPr>
          <w:rFonts w:ascii="Times New Roman" w:hAnsi="Times New Roman" w:cs="Times New Roman"/>
          <w:sz w:val="20"/>
          <w:szCs w:val="20"/>
        </w:rPr>
        <w:t xml:space="preserve">ommunication (ISAC) for NR was </w:t>
      </w:r>
      <w:r w:rsidR="00954196">
        <w:rPr>
          <w:rFonts w:ascii="Times New Roman" w:hAnsi="Times New Roman" w:cs="Times New Roman"/>
          <w:sz w:val="20"/>
          <w:szCs w:val="20"/>
        </w:rPr>
        <w:t xml:space="preserve">revised in </w:t>
      </w:r>
      <w:r w:rsidR="00954196" w:rsidRPr="00896DC2">
        <w:rPr>
          <w:rFonts w:ascii="Times New Roman" w:hAnsi="Times New Roman" w:cs="Times New Roman"/>
          <w:sz w:val="20"/>
          <w:szCs w:val="20"/>
        </w:rPr>
        <w:t xml:space="preserve">Rel-19 </w:t>
      </w:r>
      <w:r w:rsidR="00F51840" w:rsidRPr="00896DC2">
        <w:rPr>
          <w:rFonts w:ascii="Times New Roman" w:hAnsi="Times New Roman" w:cs="Times New Roman"/>
          <w:sz w:val="20"/>
          <w:szCs w:val="20"/>
        </w:rPr>
        <w:fldChar w:fldCharType="begin"/>
      </w:r>
      <w:r w:rsidR="00F51840" w:rsidRPr="00896DC2">
        <w:rPr>
          <w:rFonts w:ascii="Times New Roman" w:hAnsi="Times New Roman" w:cs="Times New Roman"/>
          <w:sz w:val="20"/>
          <w:szCs w:val="20"/>
        </w:rPr>
        <w:instrText xml:space="preserve"> REF _Ref31185007 \r \h  \* MERGEFORMAT </w:instrText>
      </w:r>
      <w:r w:rsidR="00F51840" w:rsidRPr="00896DC2">
        <w:rPr>
          <w:rFonts w:ascii="Times New Roman" w:hAnsi="Times New Roman" w:cs="Times New Roman"/>
          <w:sz w:val="20"/>
          <w:szCs w:val="20"/>
        </w:rPr>
      </w:r>
      <w:r w:rsidR="00F51840" w:rsidRPr="00896DC2">
        <w:rPr>
          <w:rFonts w:ascii="Times New Roman" w:hAnsi="Times New Roman" w:cs="Times New Roman"/>
          <w:sz w:val="20"/>
          <w:szCs w:val="20"/>
        </w:rPr>
        <w:fldChar w:fldCharType="separate"/>
      </w:r>
      <w:r w:rsidR="00F51840" w:rsidRPr="00896DC2">
        <w:rPr>
          <w:rFonts w:ascii="Times New Roman" w:hAnsi="Times New Roman" w:cs="Times New Roman"/>
          <w:sz w:val="20"/>
          <w:szCs w:val="20"/>
        </w:rPr>
        <w:t>[1]</w:t>
      </w:r>
      <w:r w:rsidR="00F51840" w:rsidRPr="00896DC2">
        <w:rPr>
          <w:rFonts w:ascii="Times New Roman" w:hAnsi="Times New Roman" w:cs="Times New Roman"/>
          <w:sz w:val="20"/>
          <w:szCs w:val="20"/>
        </w:rPr>
        <w:fldChar w:fldCharType="end"/>
      </w:r>
      <w:r w:rsidR="00F51840" w:rsidRPr="00896DC2">
        <w:rPr>
          <w:rFonts w:ascii="Times New Roman" w:hAnsi="Times New Roman" w:cs="Times New Roman"/>
          <w:sz w:val="20"/>
          <w:szCs w:val="20"/>
        </w:rPr>
        <w:t>. The objective</w:t>
      </w:r>
      <w:r w:rsidR="00954196">
        <w:rPr>
          <w:rFonts w:ascii="Times New Roman" w:hAnsi="Times New Roman" w:cs="Times New Roman"/>
          <w:sz w:val="20"/>
          <w:szCs w:val="20"/>
        </w:rPr>
        <w:t>s</w:t>
      </w:r>
      <w:r w:rsidR="00F51840" w:rsidRPr="00896DC2">
        <w:rPr>
          <w:rFonts w:ascii="Times New Roman" w:hAnsi="Times New Roman" w:cs="Times New Roman"/>
          <w:sz w:val="20"/>
          <w:szCs w:val="20"/>
        </w:rPr>
        <w:t xml:space="preserve"> of the study item </w:t>
      </w:r>
      <w:r w:rsidR="00954196">
        <w:rPr>
          <w:rFonts w:ascii="Times New Roman" w:hAnsi="Times New Roman" w:cs="Times New Roman"/>
          <w:sz w:val="20"/>
          <w:szCs w:val="20"/>
        </w:rPr>
        <w:t xml:space="preserve">are shown </w:t>
      </w:r>
      <w:r w:rsidR="00CD597D">
        <w:rPr>
          <w:rFonts w:ascii="Times New Roman" w:hAnsi="Times New Roman" w:cs="Times New Roman"/>
          <w:sz w:val="20"/>
          <w:szCs w:val="20"/>
        </w:rPr>
        <w:t>as follows:</w:t>
      </w:r>
    </w:p>
    <w:tbl>
      <w:tblPr>
        <w:tblStyle w:val="TableGrid"/>
        <w:tblW w:w="0" w:type="auto"/>
        <w:tblLook w:val="04A0" w:firstRow="1" w:lastRow="0" w:firstColumn="1" w:lastColumn="0" w:noHBand="0" w:noVBand="1"/>
      </w:tblPr>
      <w:tblGrid>
        <w:gridCol w:w="9913"/>
      </w:tblGrid>
      <w:tr w:rsidR="00896DC2" w:rsidRPr="009A6F84" w14:paraId="15A03566" w14:textId="77777777" w:rsidTr="00896DC2">
        <w:tc>
          <w:tcPr>
            <w:tcW w:w="9913" w:type="dxa"/>
          </w:tcPr>
          <w:p w14:paraId="4CB4ACB0" w14:textId="77777777" w:rsidR="00896DC2" w:rsidRPr="009A6F84" w:rsidRDefault="00896DC2" w:rsidP="001E408D">
            <w:pPr>
              <w:rPr>
                <w:rFonts w:ascii="Times New Roman" w:hAnsi="Times New Roman" w:cs="Times New Roman"/>
                <w:bCs/>
                <w:sz w:val="20"/>
                <w:szCs w:val="20"/>
              </w:rPr>
            </w:pPr>
            <w:r w:rsidRPr="009A6F84">
              <w:rPr>
                <w:rFonts w:ascii="Times New Roman" w:hAnsi="Times New Roman" w:cs="Times New Roman"/>
                <w:bCs/>
                <w:sz w:val="20"/>
                <w:szCs w:val="20"/>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A51B5DA" w14:textId="77777777" w:rsidR="00896DC2" w:rsidRPr="009A6F84" w:rsidRDefault="00896DC2" w:rsidP="001E408D">
            <w:pPr>
              <w:numPr>
                <w:ilvl w:val="0"/>
                <w:numId w:val="33"/>
              </w:numPr>
              <w:overflowPunct w:val="0"/>
              <w:autoSpaceDE w:val="0"/>
              <w:autoSpaceDN w:val="0"/>
              <w:adjustRightInd w:val="0"/>
              <w:textAlignment w:val="baseline"/>
              <w:rPr>
                <w:rFonts w:ascii="Times New Roman" w:hAnsi="Times New Roman" w:cs="Times New Roman"/>
                <w:bCs/>
                <w:sz w:val="20"/>
                <w:szCs w:val="20"/>
              </w:rPr>
            </w:pPr>
            <w:r w:rsidRPr="009A6F84">
              <w:rPr>
                <w:rFonts w:ascii="Times New Roman" w:hAnsi="Times New Roman" w:cs="Times New Roman"/>
                <w:bCs/>
                <w:sz w:val="20"/>
                <w:szCs w:val="20"/>
              </w:rPr>
              <w:t>UAVs</w:t>
            </w:r>
          </w:p>
          <w:p w14:paraId="3BBA44D6" w14:textId="77777777" w:rsidR="00896DC2" w:rsidRPr="009A6F84" w:rsidRDefault="00896DC2" w:rsidP="001E408D">
            <w:pPr>
              <w:numPr>
                <w:ilvl w:val="0"/>
                <w:numId w:val="33"/>
              </w:numPr>
              <w:overflowPunct w:val="0"/>
              <w:autoSpaceDE w:val="0"/>
              <w:autoSpaceDN w:val="0"/>
              <w:adjustRightInd w:val="0"/>
              <w:textAlignment w:val="baseline"/>
              <w:rPr>
                <w:rFonts w:ascii="Times New Roman" w:hAnsi="Times New Roman" w:cs="Times New Roman"/>
                <w:bCs/>
                <w:sz w:val="20"/>
                <w:szCs w:val="20"/>
              </w:rPr>
            </w:pPr>
            <w:r w:rsidRPr="009A6F84">
              <w:rPr>
                <w:rFonts w:ascii="Times New Roman" w:hAnsi="Times New Roman" w:cs="Times New Roman"/>
                <w:bCs/>
                <w:sz w:val="20"/>
                <w:szCs w:val="20"/>
              </w:rPr>
              <w:t xml:space="preserve">Humans indoors and outdoors </w:t>
            </w:r>
          </w:p>
          <w:p w14:paraId="73EF9B02" w14:textId="77777777" w:rsidR="00896DC2" w:rsidRPr="009A6F84" w:rsidRDefault="00896DC2" w:rsidP="001E408D">
            <w:pPr>
              <w:numPr>
                <w:ilvl w:val="0"/>
                <w:numId w:val="33"/>
              </w:numPr>
              <w:overflowPunct w:val="0"/>
              <w:autoSpaceDE w:val="0"/>
              <w:autoSpaceDN w:val="0"/>
              <w:adjustRightInd w:val="0"/>
              <w:textAlignment w:val="baseline"/>
              <w:rPr>
                <w:rFonts w:ascii="Times New Roman" w:hAnsi="Times New Roman" w:cs="Times New Roman"/>
                <w:bCs/>
                <w:sz w:val="20"/>
                <w:szCs w:val="20"/>
              </w:rPr>
            </w:pPr>
            <w:r w:rsidRPr="009A6F84">
              <w:rPr>
                <w:rFonts w:ascii="Times New Roman" w:hAnsi="Times New Roman" w:cs="Times New Roman"/>
                <w:bCs/>
                <w:sz w:val="20"/>
                <w:szCs w:val="20"/>
              </w:rPr>
              <w:t>Automotive vehicles (at least outdoors)</w:t>
            </w:r>
          </w:p>
          <w:p w14:paraId="4A1A90B0" w14:textId="77777777" w:rsidR="00896DC2" w:rsidRPr="009A6F84" w:rsidRDefault="00896DC2" w:rsidP="001E408D">
            <w:pPr>
              <w:numPr>
                <w:ilvl w:val="0"/>
                <w:numId w:val="33"/>
              </w:numPr>
              <w:overflowPunct w:val="0"/>
              <w:autoSpaceDE w:val="0"/>
              <w:autoSpaceDN w:val="0"/>
              <w:adjustRightInd w:val="0"/>
              <w:textAlignment w:val="baseline"/>
              <w:rPr>
                <w:rFonts w:ascii="Times New Roman" w:hAnsi="Times New Roman" w:cs="Times New Roman"/>
                <w:bCs/>
                <w:sz w:val="20"/>
                <w:szCs w:val="20"/>
              </w:rPr>
            </w:pPr>
            <w:r w:rsidRPr="009A6F84">
              <w:rPr>
                <w:rFonts w:ascii="Times New Roman" w:hAnsi="Times New Roman" w:cs="Times New Roman"/>
                <w:bCs/>
                <w:sz w:val="20"/>
                <w:szCs w:val="20"/>
              </w:rPr>
              <w:t>Automated guided vehicles (e.g. in indoor factories)</w:t>
            </w:r>
          </w:p>
          <w:p w14:paraId="782D9E9A" w14:textId="77777777" w:rsidR="00896DC2" w:rsidRPr="009A6F84" w:rsidRDefault="00896DC2" w:rsidP="001E408D">
            <w:pPr>
              <w:numPr>
                <w:ilvl w:val="0"/>
                <w:numId w:val="33"/>
              </w:numPr>
              <w:overflowPunct w:val="0"/>
              <w:autoSpaceDE w:val="0"/>
              <w:autoSpaceDN w:val="0"/>
              <w:adjustRightInd w:val="0"/>
              <w:textAlignment w:val="baseline"/>
              <w:rPr>
                <w:rFonts w:ascii="Times New Roman" w:hAnsi="Times New Roman" w:cs="Times New Roman"/>
                <w:bCs/>
                <w:sz w:val="20"/>
                <w:szCs w:val="20"/>
              </w:rPr>
            </w:pPr>
            <w:r w:rsidRPr="009A6F84">
              <w:rPr>
                <w:rFonts w:ascii="Times New Roman" w:hAnsi="Times New Roman" w:cs="Times New Roman"/>
                <w:bCs/>
                <w:sz w:val="20"/>
                <w:szCs w:val="20"/>
              </w:rPr>
              <w:t>Objects creating hazards on roads/railways, with a minimum size dependent on frequency</w:t>
            </w:r>
          </w:p>
          <w:p w14:paraId="092A8504" w14:textId="77777777" w:rsidR="00896DC2" w:rsidRPr="009A6F84" w:rsidRDefault="00896DC2" w:rsidP="001E408D">
            <w:pPr>
              <w:rPr>
                <w:rFonts w:ascii="Times New Roman" w:hAnsi="Times New Roman" w:cs="Times New Roman"/>
                <w:bCs/>
                <w:sz w:val="20"/>
                <w:szCs w:val="20"/>
              </w:rPr>
            </w:pPr>
          </w:p>
          <w:p w14:paraId="3F3DA2BA" w14:textId="77777777" w:rsidR="00896DC2" w:rsidRPr="009A6F84" w:rsidRDefault="00896DC2" w:rsidP="001E408D">
            <w:pPr>
              <w:rPr>
                <w:rFonts w:ascii="Times New Roman" w:hAnsi="Times New Roman" w:cs="Times New Roman"/>
                <w:bCs/>
                <w:sz w:val="20"/>
                <w:szCs w:val="20"/>
              </w:rPr>
            </w:pPr>
            <w:r w:rsidRPr="009A6F84">
              <w:rPr>
                <w:rFonts w:ascii="Times New Roman" w:hAnsi="Times New Roman" w:cs="Times New Roman"/>
                <w:bCs/>
                <w:sz w:val="20"/>
                <w:szCs w:val="20"/>
              </w:rPr>
              <w:t xml:space="preserve">All six sensing modes should be considered (i.e. TRP-TRP bistatic, TRP monostatic, TRP-UE bistatic, UE-TRP bistatic, UE-UE bistatic, UE monostatic). </w:t>
            </w:r>
          </w:p>
          <w:p w14:paraId="3A987CDB" w14:textId="77777777" w:rsidR="00896DC2" w:rsidRPr="009A6F84" w:rsidRDefault="00896DC2" w:rsidP="001E408D">
            <w:pPr>
              <w:rPr>
                <w:rFonts w:ascii="Times New Roman" w:hAnsi="Times New Roman" w:cs="Times New Roman"/>
                <w:bCs/>
                <w:sz w:val="20"/>
                <w:szCs w:val="20"/>
              </w:rPr>
            </w:pPr>
          </w:p>
          <w:p w14:paraId="06FABBBF" w14:textId="77777777" w:rsidR="00896DC2" w:rsidRPr="009A6F84" w:rsidRDefault="00896DC2" w:rsidP="001E408D">
            <w:pPr>
              <w:rPr>
                <w:rFonts w:ascii="Times New Roman" w:hAnsi="Times New Roman" w:cs="Times New Roman"/>
                <w:bCs/>
                <w:sz w:val="20"/>
                <w:szCs w:val="20"/>
              </w:rPr>
            </w:pPr>
            <w:r w:rsidRPr="009A6F84">
              <w:rPr>
                <w:rFonts w:ascii="Times New Roman" w:hAnsi="Times New Roman" w:cs="Times New Roman"/>
                <w:bCs/>
                <w:sz w:val="20"/>
                <w:szCs w:val="20"/>
              </w:rPr>
              <w:t>Frequencies from 0.5 to 52.6 GHz are the primary focus, with the assumption that the modelling approach should scale to 100 GHz. (If significant problems are identified with scaling above 52.6 GHz, the range above 52.6 GHz can be deprioritized.)</w:t>
            </w:r>
          </w:p>
          <w:p w14:paraId="5C014E39" w14:textId="77777777" w:rsidR="00896DC2" w:rsidRPr="009A6F84" w:rsidRDefault="00896DC2" w:rsidP="001E408D">
            <w:pPr>
              <w:rPr>
                <w:rFonts w:ascii="Times New Roman" w:hAnsi="Times New Roman" w:cs="Times New Roman"/>
                <w:bCs/>
                <w:sz w:val="20"/>
                <w:szCs w:val="20"/>
              </w:rPr>
            </w:pPr>
          </w:p>
          <w:p w14:paraId="3922D79E" w14:textId="77777777" w:rsidR="00896DC2" w:rsidRPr="009A6F84" w:rsidRDefault="00896DC2" w:rsidP="001E408D">
            <w:pPr>
              <w:rPr>
                <w:rFonts w:ascii="Times New Roman" w:hAnsi="Times New Roman" w:cs="Times New Roman"/>
                <w:bCs/>
                <w:sz w:val="20"/>
                <w:szCs w:val="20"/>
              </w:rPr>
            </w:pPr>
            <w:r w:rsidRPr="009A6F84">
              <w:rPr>
                <w:rFonts w:ascii="Times New Roman" w:hAnsi="Times New Roman" w:cs="Times New Roman"/>
                <w:bCs/>
                <w:sz w:val="20"/>
                <w:szCs w:val="20"/>
              </w:rPr>
              <w:t>For the above use cases, sensing modes and frequencies:</w:t>
            </w:r>
          </w:p>
          <w:p w14:paraId="08B6AC5B" w14:textId="77777777" w:rsidR="00896DC2" w:rsidRPr="009A6F84" w:rsidRDefault="00896DC2" w:rsidP="001E408D">
            <w:pPr>
              <w:numPr>
                <w:ilvl w:val="0"/>
                <w:numId w:val="31"/>
              </w:numPr>
              <w:overflowPunct w:val="0"/>
              <w:autoSpaceDE w:val="0"/>
              <w:autoSpaceDN w:val="0"/>
              <w:adjustRightInd w:val="0"/>
              <w:textAlignment w:val="baseline"/>
              <w:rPr>
                <w:rFonts w:ascii="Times New Roman" w:hAnsi="Times New Roman" w:cs="Times New Roman"/>
                <w:bCs/>
                <w:sz w:val="20"/>
                <w:szCs w:val="20"/>
              </w:rPr>
            </w:pPr>
            <w:r w:rsidRPr="009A6F84">
              <w:rPr>
                <w:rFonts w:ascii="Times New Roman" w:hAnsi="Times New Roman" w:cs="Times New Roman"/>
                <w:bCs/>
                <w:sz w:val="20"/>
                <w:szCs w:val="20"/>
              </w:rPr>
              <w:t>Identify details of the deployment scenarios corresponding to the above use cases.</w:t>
            </w:r>
          </w:p>
          <w:p w14:paraId="62FEDE5F" w14:textId="77777777" w:rsidR="00896DC2" w:rsidRPr="009A6F84" w:rsidRDefault="00896DC2" w:rsidP="001E408D">
            <w:pPr>
              <w:numPr>
                <w:ilvl w:val="0"/>
                <w:numId w:val="31"/>
              </w:numPr>
              <w:overflowPunct w:val="0"/>
              <w:autoSpaceDE w:val="0"/>
              <w:autoSpaceDN w:val="0"/>
              <w:adjustRightInd w:val="0"/>
              <w:textAlignment w:val="baseline"/>
              <w:rPr>
                <w:rFonts w:ascii="Times New Roman" w:hAnsi="Times New Roman" w:cs="Times New Roman"/>
                <w:bCs/>
                <w:sz w:val="20"/>
                <w:szCs w:val="20"/>
              </w:rPr>
            </w:pPr>
            <w:r w:rsidRPr="009A6F84">
              <w:rPr>
                <w:rFonts w:ascii="Times New Roman" w:hAnsi="Times New Roman" w:cs="Times New Roman"/>
                <w:bCs/>
                <w:sz w:val="20"/>
                <w:szCs w:val="20"/>
              </w:rPr>
              <w:t>Define channel modelling details for sensing using 38.901 as a starting point, and taking into account relevant measurements, including:</w:t>
            </w:r>
          </w:p>
          <w:p w14:paraId="66A5CF01" w14:textId="77777777" w:rsidR="00896DC2" w:rsidRPr="009A6F84" w:rsidRDefault="00896DC2" w:rsidP="001E408D">
            <w:pPr>
              <w:numPr>
                <w:ilvl w:val="0"/>
                <w:numId w:val="32"/>
              </w:numPr>
              <w:overflowPunct w:val="0"/>
              <w:autoSpaceDE w:val="0"/>
              <w:autoSpaceDN w:val="0"/>
              <w:adjustRightInd w:val="0"/>
              <w:textAlignment w:val="baseline"/>
              <w:rPr>
                <w:rFonts w:ascii="Times New Roman" w:hAnsi="Times New Roman" w:cs="Times New Roman"/>
                <w:bCs/>
                <w:sz w:val="20"/>
                <w:szCs w:val="20"/>
              </w:rPr>
            </w:pPr>
            <w:r w:rsidRPr="009A6F84">
              <w:rPr>
                <w:rFonts w:ascii="Times New Roman" w:hAnsi="Times New Roman" w:cs="Times New Roman"/>
                <w:bCs/>
                <w:sz w:val="20"/>
                <w:szCs w:val="20"/>
              </w:rPr>
              <w:t>modelling of sensing targets and background environment, including, for example (if needed by the above use cases), radar cross-section (RCS), mobility and clutter/scattering patterns;</w:t>
            </w:r>
          </w:p>
          <w:p w14:paraId="02035A2B" w14:textId="77777777" w:rsidR="00896DC2" w:rsidRPr="009A6F84" w:rsidRDefault="00896DC2" w:rsidP="001E408D">
            <w:pPr>
              <w:numPr>
                <w:ilvl w:val="0"/>
                <w:numId w:val="32"/>
              </w:numPr>
              <w:overflowPunct w:val="0"/>
              <w:autoSpaceDE w:val="0"/>
              <w:autoSpaceDN w:val="0"/>
              <w:adjustRightInd w:val="0"/>
              <w:textAlignment w:val="baseline"/>
              <w:rPr>
                <w:rFonts w:ascii="Times New Roman" w:hAnsi="Times New Roman" w:cs="Times New Roman"/>
                <w:bCs/>
                <w:sz w:val="20"/>
                <w:szCs w:val="20"/>
              </w:rPr>
            </w:pPr>
            <w:r w:rsidRPr="009A6F84">
              <w:rPr>
                <w:rFonts w:ascii="Times New Roman" w:hAnsi="Times New Roman" w:cs="Times New Roman"/>
                <w:bCs/>
                <w:sz w:val="20"/>
                <w:szCs w:val="20"/>
              </w:rPr>
              <w:t>spatial consistency.</w:t>
            </w:r>
          </w:p>
          <w:p w14:paraId="55A6E050" w14:textId="77777777" w:rsidR="00896DC2" w:rsidRPr="009A6F84" w:rsidRDefault="00896DC2" w:rsidP="001E408D">
            <w:pPr>
              <w:rPr>
                <w:rFonts w:ascii="Times New Roman" w:hAnsi="Times New Roman" w:cs="Times New Roman"/>
                <w:bCs/>
                <w:sz w:val="20"/>
                <w:szCs w:val="20"/>
              </w:rPr>
            </w:pPr>
          </w:p>
          <w:p w14:paraId="4768AC20" w14:textId="6E5C8A0C" w:rsidR="00896DC2" w:rsidRPr="009A6F84" w:rsidRDefault="00896DC2" w:rsidP="001E408D">
            <w:pPr>
              <w:rPr>
                <w:rFonts w:ascii="Times New Roman" w:hAnsi="Times New Roman" w:cs="Times New Roman"/>
                <w:bCs/>
                <w:sz w:val="20"/>
                <w:szCs w:val="20"/>
              </w:rPr>
            </w:pPr>
            <w:r w:rsidRPr="009A6F84">
              <w:rPr>
                <w:rFonts w:ascii="Times New Roman" w:hAnsi="Times New Roman" w:cs="Times New Roman"/>
                <w:bCs/>
                <w:sz w:val="20"/>
                <w:szCs w:val="20"/>
              </w:rPr>
              <w:t>It will be discussed at RAN#105 whether to include additional study beyond channel modelling for ISAC.</w:t>
            </w:r>
          </w:p>
        </w:tc>
      </w:tr>
    </w:tbl>
    <w:p w14:paraId="6F815C1F" w14:textId="5B69C295" w:rsidR="00352D66" w:rsidRDefault="00352D66" w:rsidP="002B221A">
      <w:pPr>
        <w:spacing w:after="60"/>
        <w:rPr>
          <w:rFonts w:ascii="Times New Roman" w:hAnsi="Times New Roman" w:cs="Times New Roman"/>
          <w:sz w:val="20"/>
          <w:szCs w:val="20"/>
        </w:rPr>
      </w:pPr>
      <w:r>
        <w:rPr>
          <w:rFonts w:ascii="Times New Roman" w:hAnsi="Times New Roman" w:cs="Times New Roman"/>
          <w:sz w:val="20"/>
          <w:szCs w:val="20"/>
        </w:rPr>
        <w:t xml:space="preserve">In the following, we discuss </w:t>
      </w:r>
      <w:r w:rsidR="00381E7A" w:rsidRPr="00381E7A">
        <w:rPr>
          <w:rFonts w:ascii="Times New Roman" w:hAnsi="Times New Roman" w:cs="Times New Roman"/>
          <w:sz w:val="20"/>
          <w:szCs w:val="20"/>
        </w:rPr>
        <w:t>ISAC deployment scenarios</w:t>
      </w:r>
      <w:r w:rsidR="00381E7A">
        <w:rPr>
          <w:rFonts w:ascii="Times New Roman" w:hAnsi="Times New Roman" w:cs="Times New Roman"/>
          <w:sz w:val="20"/>
          <w:szCs w:val="20"/>
        </w:rPr>
        <w:t>.</w:t>
      </w:r>
    </w:p>
    <w:p w14:paraId="1E4D34E2" w14:textId="77777777" w:rsidR="00F51840" w:rsidRPr="003C3F5C" w:rsidRDefault="00F51840" w:rsidP="003C3F5C">
      <w:pPr>
        <w:spacing w:after="60"/>
        <w:rPr>
          <w:rFonts w:ascii="Times New Roman" w:hAnsi="Times New Roman" w:cs="Times New Roman"/>
          <w:sz w:val="20"/>
          <w:szCs w:val="20"/>
        </w:rPr>
      </w:pPr>
    </w:p>
    <w:p w14:paraId="3CF8656A" w14:textId="6D1D5CB4" w:rsidR="00924B3B" w:rsidRPr="00E01554" w:rsidRDefault="00A572D6" w:rsidP="003C3F5C">
      <w:pPr>
        <w:pStyle w:val="Heading1"/>
        <w:spacing w:before="0" w:after="60"/>
        <w:rPr>
          <w:rFonts w:ascii="Times New Roman" w:hAnsi="Times New Roman" w:cs="Times New Roman"/>
          <w:b/>
          <w:bCs/>
          <w:lang w:val="en-US"/>
        </w:rPr>
      </w:pPr>
      <w:r w:rsidRPr="00E01554">
        <w:rPr>
          <w:rFonts w:ascii="Times New Roman" w:hAnsi="Times New Roman" w:cs="Times New Roman"/>
          <w:b/>
          <w:bCs/>
          <w:lang w:val="en-US"/>
        </w:rPr>
        <w:lastRenderedPageBreak/>
        <w:t>Discussion</w:t>
      </w:r>
      <w:r w:rsidR="00D06F65" w:rsidRPr="00E01554">
        <w:rPr>
          <w:rFonts w:ascii="Times New Roman" w:hAnsi="Times New Roman" w:cs="Times New Roman"/>
          <w:b/>
          <w:bCs/>
          <w:lang w:val="en-US"/>
        </w:rPr>
        <w:t xml:space="preserve"> on ISAC deployment scenarios</w:t>
      </w:r>
    </w:p>
    <w:p w14:paraId="5448AF17" w14:textId="11B724CF" w:rsidR="009512AE" w:rsidRDefault="00A9512F" w:rsidP="00A9512F">
      <w:pPr>
        <w:spacing w:after="60"/>
        <w:rPr>
          <w:rFonts w:ascii="Times New Roman" w:hAnsi="Times New Roman" w:cs="Times New Roman"/>
          <w:sz w:val="20"/>
          <w:szCs w:val="20"/>
        </w:rPr>
      </w:pPr>
      <w:r>
        <w:rPr>
          <w:rFonts w:ascii="Times New Roman" w:hAnsi="Times New Roman" w:cs="Times New Roman"/>
          <w:sz w:val="20"/>
          <w:szCs w:val="20"/>
        </w:rPr>
        <w:t xml:space="preserve">In </w:t>
      </w:r>
      <w:r w:rsidR="0069342B">
        <w:rPr>
          <w:rFonts w:ascii="Times New Roman" w:hAnsi="Times New Roman" w:cs="Times New Roman"/>
          <w:sz w:val="20"/>
          <w:szCs w:val="20"/>
        </w:rPr>
        <w:t>previous</w:t>
      </w:r>
      <w:r>
        <w:rPr>
          <w:rFonts w:ascii="Times New Roman" w:hAnsi="Times New Roman" w:cs="Times New Roman"/>
          <w:sz w:val="20"/>
          <w:szCs w:val="20"/>
        </w:rPr>
        <w:t xml:space="preserve"> </w:t>
      </w:r>
      <w:r w:rsidR="000A7986">
        <w:rPr>
          <w:rFonts w:ascii="Times New Roman" w:hAnsi="Times New Roman" w:cs="Times New Roman"/>
          <w:sz w:val="20"/>
          <w:szCs w:val="20"/>
        </w:rPr>
        <w:t xml:space="preserve">RAN1#116 and RAN1#116-bis </w:t>
      </w:r>
      <w:r>
        <w:rPr>
          <w:rFonts w:ascii="Times New Roman" w:hAnsi="Times New Roman" w:cs="Times New Roman"/>
          <w:sz w:val="20"/>
          <w:szCs w:val="20"/>
        </w:rPr>
        <w:t xml:space="preserve">meetings, </w:t>
      </w:r>
      <w:r w:rsidRPr="00A9512F">
        <w:rPr>
          <w:rFonts w:ascii="Times New Roman" w:hAnsi="Times New Roman" w:cs="Times New Roman"/>
          <w:sz w:val="20"/>
          <w:szCs w:val="20"/>
        </w:rPr>
        <w:t>RAN1</w:t>
      </w:r>
      <w:r w:rsidR="00B416E2">
        <w:rPr>
          <w:rFonts w:ascii="Times New Roman" w:hAnsi="Times New Roman" w:cs="Times New Roman"/>
          <w:sz w:val="20"/>
          <w:szCs w:val="20"/>
        </w:rPr>
        <w:t xml:space="preserve"> has</w:t>
      </w:r>
      <w:r w:rsidRPr="00A9512F">
        <w:rPr>
          <w:rFonts w:ascii="Times New Roman" w:hAnsi="Times New Roman" w:cs="Times New Roman"/>
          <w:sz w:val="20"/>
          <w:szCs w:val="20"/>
        </w:rPr>
        <w:t xml:space="preserve"> </w:t>
      </w:r>
      <w:r w:rsidR="003E4CA9">
        <w:rPr>
          <w:rFonts w:ascii="Times New Roman" w:hAnsi="Times New Roman" w:cs="Times New Roman"/>
          <w:sz w:val="20"/>
          <w:szCs w:val="20"/>
        </w:rPr>
        <w:t>agreed</w:t>
      </w:r>
      <w:r w:rsidR="00B416E2">
        <w:rPr>
          <w:rFonts w:ascii="Times New Roman" w:hAnsi="Times New Roman" w:cs="Times New Roman"/>
          <w:sz w:val="20"/>
          <w:szCs w:val="20"/>
        </w:rPr>
        <w:t xml:space="preserve"> (</w:t>
      </w:r>
      <w:r w:rsidR="00B416E2" w:rsidRPr="00B416E2">
        <w:rPr>
          <w:rFonts w:ascii="Times New Roman" w:hAnsi="Times New Roman" w:cs="Times New Roman"/>
          <w:i/>
          <w:iCs/>
          <w:sz w:val="20"/>
          <w:szCs w:val="20"/>
        </w:rPr>
        <w:t>i</w:t>
      </w:r>
      <w:r w:rsidR="00B416E2">
        <w:rPr>
          <w:rFonts w:ascii="Times New Roman" w:hAnsi="Times New Roman" w:cs="Times New Roman"/>
          <w:sz w:val="20"/>
          <w:szCs w:val="20"/>
        </w:rPr>
        <w:t>)</w:t>
      </w:r>
      <w:r w:rsidRPr="00A9512F">
        <w:rPr>
          <w:rFonts w:ascii="Times New Roman" w:hAnsi="Times New Roman" w:cs="Times New Roman"/>
          <w:sz w:val="20"/>
          <w:szCs w:val="20"/>
        </w:rPr>
        <w:t xml:space="preserve"> high level principles for </w:t>
      </w:r>
      <w:r w:rsidR="00A22892">
        <w:rPr>
          <w:rFonts w:ascii="Times New Roman" w:hAnsi="Times New Roman" w:cs="Times New Roman"/>
          <w:sz w:val="20"/>
          <w:szCs w:val="20"/>
        </w:rPr>
        <w:t>sensing targets and scenarios</w:t>
      </w:r>
      <w:r w:rsidR="0037173D">
        <w:rPr>
          <w:rFonts w:ascii="Times New Roman" w:hAnsi="Times New Roman" w:cs="Times New Roman"/>
          <w:sz w:val="20"/>
          <w:szCs w:val="20"/>
        </w:rPr>
        <w:t xml:space="preserve">, </w:t>
      </w:r>
      <w:r w:rsidR="00A22892">
        <w:rPr>
          <w:rFonts w:ascii="Times New Roman" w:hAnsi="Times New Roman" w:cs="Times New Roman"/>
          <w:sz w:val="20"/>
          <w:szCs w:val="20"/>
        </w:rPr>
        <w:t>as wells as</w:t>
      </w:r>
      <w:r w:rsidR="00B416E2">
        <w:rPr>
          <w:rFonts w:ascii="Times New Roman" w:hAnsi="Times New Roman" w:cs="Times New Roman"/>
          <w:sz w:val="20"/>
          <w:szCs w:val="20"/>
        </w:rPr>
        <w:t xml:space="preserve"> </w:t>
      </w:r>
      <w:r w:rsidR="004F3522">
        <w:rPr>
          <w:rFonts w:ascii="Times New Roman" w:hAnsi="Times New Roman" w:cs="Times New Roman"/>
          <w:sz w:val="20"/>
          <w:szCs w:val="20"/>
        </w:rPr>
        <w:t>(</w:t>
      </w:r>
      <w:r w:rsidR="004F3522" w:rsidRPr="004F3522">
        <w:rPr>
          <w:rFonts w:ascii="Times New Roman" w:hAnsi="Times New Roman" w:cs="Times New Roman"/>
          <w:i/>
          <w:iCs/>
          <w:sz w:val="20"/>
          <w:szCs w:val="20"/>
        </w:rPr>
        <w:t>ii</w:t>
      </w:r>
      <w:r w:rsidR="004F3522">
        <w:rPr>
          <w:rFonts w:ascii="Times New Roman" w:hAnsi="Times New Roman" w:cs="Times New Roman"/>
          <w:sz w:val="20"/>
          <w:szCs w:val="20"/>
        </w:rPr>
        <w:t xml:space="preserve">) </w:t>
      </w:r>
      <w:r w:rsidR="00B416E2">
        <w:rPr>
          <w:rFonts w:ascii="Times New Roman" w:hAnsi="Times New Roman" w:cs="Times New Roman"/>
          <w:sz w:val="20"/>
          <w:szCs w:val="20"/>
        </w:rPr>
        <w:t>evaluation</w:t>
      </w:r>
      <w:r w:rsidR="004F3522" w:rsidRPr="004F3522">
        <w:rPr>
          <w:rFonts w:ascii="Times New Roman" w:hAnsi="Times New Roman" w:cs="Times New Roman"/>
          <w:sz w:val="20"/>
          <w:szCs w:val="20"/>
          <w:lang w:eastAsia="zh-CN"/>
        </w:rPr>
        <w:t xml:space="preserve"> </w:t>
      </w:r>
      <w:r w:rsidR="004F3522" w:rsidRPr="00161576">
        <w:rPr>
          <w:rFonts w:ascii="Times New Roman" w:hAnsi="Times New Roman" w:cs="Times New Roman"/>
          <w:sz w:val="20"/>
          <w:szCs w:val="20"/>
          <w:lang w:eastAsia="zh-CN"/>
        </w:rPr>
        <w:t xml:space="preserve">parameter template for </w:t>
      </w:r>
      <w:r w:rsidR="004F3522" w:rsidRPr="00161576">
        <w:rPr>
          <w:rFonts w:ascii="Times New Roman" w:hAnsi="Times New Roman" w:cs="Times New Roman"/>
          <w:sz w:val="20"/>
          <w:szCs w:val="20"/>
          <w:lang w:eastAsia="ko-KR"/>
        </w:rPr>
        <w:t xml:space="preserve">sensing </w:t>
      </w:r>
      <w:r w:rsidR="004F3522" w:rsidRPr="00161576">
        <w:rPr>
          <w:rFonts w:ascii="Times New Roman" w:hAnsi="Times New Roman" w:cs="Times New Roman"/>
          <w:sz w:val="20"/>
          <w:szCs w:val="20"/>
          <w:lang w:eastAsia="zh-CN"/>
        </w:rPr>
        <w:t>scenarios</w:t>
      </w:r>
      <w:r w:rsidR="00B823FC">
        <w:rPr>
          <w:rFonts w:ascii="Times New Roman" w:hAnsi="Times New Roman" w:cs="Times New Roman"/>
          <w:sz w:val="20"/>
          <w:szCs w:val="20"/>
        </w:rPr>
        <w:t>, as shown</w:t>
      </w:r>
      <w:r w:rsidR="001F78A4">
        <w:rPr>
          <w:rFonts w:ascii="Times New Roman" w:hAnsi="Times New Roman" w:cs="Times New Roman"/>
          <w:sz w:val="20"/>
          <w:szCs w:val="20"/>
        </w:rPr>
        <w:t xml:space="preserve"> in below agreement</w:t>
      </w:r>
      <w:r w:rsidR="004F3522">
        <w:rPr>
          <w:rFonts w:ascii="Times New Roman" w:hAnsi="Times New Roman" w:cs="Times New Roman"/>
          <w:sz w:val="20"/>
          <w:szCs w:val="20"/>
        </w:rPr>
        <w:t>s</w:t>
      </w:r>
      <w:r w:rsidR="001F78A4">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913"/>
      </w:tblGrid>
      <w:tr w:rsidR="009512AE" w:rsidRPr="0056178B" w14:paraId="3102F911" w14:textId="77777777" w:rsidTr="67D5E787">
        <w:tc>
          <w:tcPr>
            <w:tcW w:w="9913" w:type="dxa"/>
          </w:tcPr>
          <w:p w14:paraId="7D74275E" w14:textId="67115ECF" w:rsidR="0056178B" w:rsidRPr="0056178B" w:rsidRDefault="0056178B" w:rsidP="0056178B">
            <w:pPr>
              <w:spacing w:after="60"/>
              <w:ind w:left="1134" w:hanging="1134"/>
              <w:rPr>
                <w:rFonts w:ascii="Times New Roman" w:hAnsi="Times New Roman" w:cs="Times New Roman"/>
                <w:sz w:val="20"/>
                <w:szCs w:val="20"/>
              </w:rPr>
            </w:pPr>
            <w:r w:rsidRPr="0056178B">
              <w:rPr>
                <w:rFonts w:ascii="Times New Roman" w:hAnsi="Times New Roman" w:cs="Times New Roman"/>
                <w:sz w:val="20"/>
                <w:szCs w:val="20"/>
                <w:highlight w:val="green"/>
              </w:rPr>
              <w:t>Agreement</w:t>
            </w:r>
          </w:p>
          <w:p w14:paraId="6C174BFD" w14:textId="77777777" w:rsidR="0056178B" w:rsidRPr="0056178B" w:rsidRDefault="0056178B" w:rsidP="0056178B">
            <w:pPr>
              <w:spacing w:after="60"/>
              <w:rPr>
                <w:rFonts w:ascii="Times New Roman" w:hAnsi="Times New Roman" w:cs="Times New Roman"/>
                <w:sz w:val="20"/>
                <w:szCs w:val="20"/>
                <w:lang w:eastAsia="zh-CN"/>
              </w:rPr>
            </w:pPr>
            <w:r w:rsidRPr="0056178B">
              <w:rPr>
                <w:rFonts w:ascii="Times New Roman" w:hAnsi="Times New Roman" w:cs="Times New Roman"/>
                <w:sz w:val="20"/>
                <w:szCs w:val="20"/>
                <w:lang w:eastAsia="zh-CN"/>
              </w:rPr>
              <w:t>For progressing ISAC study, the following sensing targets and existing communication scenarios will be considered as a starting point:</w:t>
            </w:r>
          </w:p>
          <w:p w14:paraId="54CB1914" w14:textId="77777777" w:rsidR="0056178B" w:rsidRPr="001F78A4" w:rsidRDefault="0056178B" w:rsidP="001F78A4">
            <w:pPr>
              <w:pStyle w:val="ListParagraph"/>
              <w:numPr>
                <w:ilvl w:val="0"/>
                <w:numId w:val="41"/>
              </w:numPr>
              <w:spacing w:after="60"/>
              <w:rPr>
                <w:rFonts w:ascii="Times New Roman" w:hAnsi="Times New Roman" w:cs="Times New Roman"/>
                <w:sz w:val="20"/>
                <w:szCs w:val="20"/>
                <w:lang w:eastAsia="zh-CN"/>
              </w:rPr>
            </w:pPr>
            <w:r w:rsidRPr="001F78A4">
              <w:rPr>
                <w:rFonts w:ascii="Times New Roman" w:hAnsi="Times New Roman" w:cs="Times New Roman"/>
                <w:sz w:val="20"/>
                <w:szCs w:val="20"/>
                <w:lang w:eastAsia="zh-CN"/>
              </w:rPr>
              <w:t>Note1: the table below does not imply that the sensing target will be placed at positions defined for UEs and BSs in the scenarios in the right column.</w:t>
            </w:r>
          </w:p>
          <w:p w14:paraId="0E8DEAF6" w14:textId="77777777" w:rsidR="0056178B" w:rsidRPr="001F78A4" w:rsidRDefault="0056178B" w:rsidP="001F78A4">
            <w:pPr>
              <w:pStyle w:val="ListParagraph"/>
              <w:numPr>
                <w:ilvl w:val="0"/>
                <w:numId w:val="41"/>
              </w:numPr>
              <w:spacing w:after="60"/>
              <w:rPr>
                <w:rFonts w:ascii="Times New Roman" w:hAnsi="Times New Roman" w:cs="Times New Roman"/>
                <w:sz w:val="20"/>
                <w:szCs w:val="20"/>
                <w:lang w:eastAsia="zh-CN"/>
              </w:rPr>
            </w:pPr>
            <w:r w:rsidRPr="001F78A4">
              <w:rPr>
                <w:rFonts w:ascii="Times New Roman" w:hAnsi="Times New Roman" w:cs="Times New Roman"/>
                <w:sz w:val="20"/>
                <w:szCs w:val="20"/>
                <w:lang w:eastAsia="zh-CN"/>
              </w:rPr>
              <w:t>Note2: the table below does not imply that UEs are necessarily placed at positions defined for UEs in the scenarios in the right column.</w:t>
            </w:r>
          </w:p>
          <w:p w14:paraId="21A60FAB" w14:textId="781333A8" w:rsidR="0056178B" w:rsidRPr="001F78A4" w:rsidRDefault="0056178B" w:rsidP="001F78A4">
            <w:pPr>
              <w:pStyle w:val="ListParagraph"/>
              <w:numPr>
                <w:ilvl w:val="0"/>
                <w:numId w:val="41"/>
              </w:numPr>
              <w:spacing w:after="60"/>
              <w:rPr>
                <w:rFonts w:ascii="Times New Roman" w:hAnsi="Times New Roman" w:cs="Times New Roman"/>
                <w:sz w:val="20"/>
                <w:szCs w:val="20"/>
                <w:lang w:eastAsia="zh-CN"/>
              </w:rPr>
            </w:pPr>
            <w:r w:rsidRPr="001F78A4">
              <w:rPr>
                <w:rFonts w:ascii="Times New Roman" w:hAnsi="Times New Roman" w:cs="Times New Roman"/>
                <w:sz w:val="20"/>
                <w:szCs w:val="20"/>
                <w:lang w:eastAsia="zh-CN"/>
              </w:rPr>
              <w:t>Note3: the existing communication scenarios are listed with the intent to use the evaluation parameters defined for those scenarios, as a starting point.</w:t>
            </w:r>
          </w:p>
          <w:tbl>
            <w:tblPr>
              <w:tblW w:w="8946" w:type="dxa"/>
              <w:tblInd w:w="720" w:type="dxa"/>
              <w:tblLook w:val="04A0" w:firstRow="1" w:lastRow="0" w:firstColumn="1" w:lastColumn="0" w:noHBand="0" w:noVBand="1"/>
            </w:tblPr>
            <w:tblGrid>
              <w:gridCol w:w="4637"/>
              <w:gridCol w:w="4309"/>
            </w:tblGrid>
            <w:tr w:rsidR="0056178B" w:rsidRPr="0056178B" w14:paraId="5076A7F8"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D0CECE"/>
                </w:tcPr>
                <w:p w14:paraId="7AB3D1AF" w14:textId="77777777" w:rsidR="0056178B" w:rsidRPr="0056178B" w:rsidRDefault="0056178B" w:rsidP="00E45DCD">
                  <w:pPr>
                    <w:spacing w:after="60"/>
                    <w:jc w:val="center"/>
                    <w:textAlignment w:val="baseline"/>
                    <w:rPr>
                      <w:rFonts w:ascii="Times New Roman" w:hAnsi="Times New Roman" w:cs="Times New Roman"/>
                      <w:b/>
                      <w:sz w:val="20"/>
                      <w:szCs w:val="20"/>
                    </w:rPr>
                  </w:pPr>
                  <w:r w:rsidRPr="0056178B">
                    <w:rPr>
                      <w:rFonts w:ascii="Times New Roman" w:hAnsi="Times New Roman" w:cs="Times New Roman"/>
                      <w:b/>
                      <w:sz w:val="20"/>
                      <w:szCs w:val="20"/>
                    </w:rPr>
                    <w:t>Sensing Targets</w:t>
                  </w:r>
                </w:p>
              </w:tc>
              <w:tc>
                <w:tcPr>
                  <w:tcW w:w="4309" w:type="dxa"/>
                  <w:tcBorders>
                    <w:top w:val="single" w:sz="4" w:space="0" w:color="000000"/>
                    <w:left w:val="single" w:sz="4" w:space="0" w:color="000000"/>
                    <w:bottom w:val="single" w:sz="4" w:space="0" w:color="000000"/>
                    <w:right w:val="single" w:sz="4" w:space="0" w:color="000000"/>
                  </w:tcBorders>
                  <w:shd w:val="clear" w:color="auto" w:fill="D0CECE"/>
                </w:tcPr>
                <w:p w14:paraId="5F801A1D" w14:textId="12035674" w:rsidR="0056178B" w:rsidRPr="0056178B" w:rsidRDefault="00E45DCD" w:rsidP="00E45DCD">
                  <w:pPr>
                    <w:spacing w:after="60"/>
                    <w:jc w:val="center"/>
                    <w:textAlignment w:val="baseline"/>
                    <w:rPr>
                      <w:rFonts w:ascii="Times New Roman" w:hAnsi="Times New Roman" w:cs="Times New Roman"/>
                      <w:b/>
                      <w:sz w:val="20"/>
                      <w:szCs w:val="20"/>
                    </w:rPr>
                  </w:pPr>
                  <w:r>
                    <w:rPr>
                      <w:rFonts w:ascii="Times New Roman" w:hAnsi="Times New Roman" w:cs="Times New Roman"/>
                      <w:b/>
                      <w:sz w:val="20"/>
                      <w:szCs w:val="20"/>
                    </w:rPr>
                    <w:t>S</w:t>
                  </w:r>
                  <w:r w:rsidR="0056178B" w:rsidRPr="0056178B">
                    <w:rPr>
                      <w:rFonts w:ascii="Times New Roman" w:hAnsi="Times New Roman" w:cs="Times New Roman"/>
                      <w:b/>
                      <w:sz w:val="20"/>
                      <w:szCs w:val="20"/>
                    </w:rPr>
                    <w:t>cenarios</w:t>
                  </w:r>
                </w:p>
              </w:tc>
            </w:tr>
            <w:tr w:rsidR="0056178B" w:rsidRPr="0056178B" w14:paraId="32587B49"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auto"/>
                </w:tcPr>
                <w:p w14:paraId="7316C256" w14:textId="77777777" w:rsidR="0056178B" w:rsidRPr="0056178B" w:rsidRDefault="0056178B" w:rsidP="0056178B">
                  <w:pPr>
                    <w:spacing w:after="60"/>
                    <w:textAlignment w:val="baseline"/>
                    <w:rPr>
                      <w:rFonts w:ascii="Times New Roman" w:hAnsi="Times New Roman" w:cs="Times New Roman"/>
                      <w:bCs/>
                      <w:sz w:val="20"/>
                      <w:szCs w:val="20"/>
                    </w:rPr>
                  </w:pPr>
                  <w:r w:rsidRPr="0056178B">
                    <w:rPr>
                      <w:rFonts w:ascii="Times New Roman" w:hAnsi="Times New Roman" w:cs="Times New Roman"/>
                      <w:bCs/>
                      <w:sz w:val="20"/>
                      <w:szCs w:val="20"/>
                    </w:rPr>
                    <w:t>UAVs</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4B2A5700" w14:textId="77777777" w:rsidR="0056178B" w:rsidRPr="0056178B" w:rsidRDefault="0056178B" w:rsidP="0056178B">
                  <w:pPr>
                    <w:spacing w:after="60"/>
                    <w:textAlignment w:val="baseline"/>
                    <w:rPr>
                      <w:rFonts w:ascii="Times New Roman" w:hAnsi="Times New Roman" w:cs="Times New Roman"/>
                      <w:bCs/>
                      <w:sz w:val="20"/>
                      <w:szCs w:val="20"/>
                      <w:lang w:val="sv-SE"/>
                    </w:rPr>
                  </w:pPr>
                  <w:r w:rsidRPr="0056178B">
                    <w:rPr>
                      <w:rFonts w:ascii="Times New Roman" w:hAnsi="Times New Roman" w:cs="Times New Roman"/>
                      <w:bCs/>
                      <w:sz w:val="20"/>
                      <w:szCs w:val="20"/>
                      <w:lang w:val="sv-SE"/>
                    </w:rPr>
                    <w:t>RMa-AV, UMa-AV, UMi-AV (TR 36.777)</w:t>
                  </w:r>
                </w:p>
              </w:tc>
            </w:tr>
            <w:tr w:rsidR="0056178B" w:rsidRPr="0056178B" w14:paraId="6A076D3C"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auto"/>
                </w:tcPr>
                <w:p w14:paraId="077E62A9" w14:textId="77777777" w:rsidR="0056178B" w:rsidRPr="0056178B" w:rsidRDefault="0056178B" w:rsidP="0056178B">
                  <w:pPr>
                    <w:spacing w:after="60"/>
                    <w:textAlignment w:val="baseline"/>
                    <w:rPr>
                      <w:rFonts w:ascii="Times New Roman" w:hAnsi="Times New Roman" w:cs="Times New Roman"/>
                      <w:bCs/>
                      <w:sz w:val="20"/>
                      <w:szCs w:val="20"/>
                    </w:rPr>
                  </w:pPr>
                  <w:r w:rsidRPr="0056178B">
                    <w:rPr>
                      <w:rFonts w:ascii="Times New Roman" w:hAnsi="Times New Roman" w:cs="Times New Roman"/>
                      <w:bCs/>
                      <w:sz w:val="20"/>
                      <w:szCs w:val="20"/>
                    </w:rPr>
                    <w:t>Humans indoors</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169B9748" w14:textId="77777777" w:rsidR="0056178B" w:rsidRPr="0056178B" w:rsidRDefault="0056178B" w:rsidP="0056178B">
                  <w:pPr>
                    <w:spacing w:after="60"/>
                    <w:textAlignment w:val="baseline"/>
                    <w:rPr>
                      <w:rFonts w:ascii="Times New Roman" w:hAnsi="Times New Roman" w:cs="Times New Roman"/>
                      <w:bCs/>
                      <w:sz w:val="20"/>
                      <w:szCs w:val="20"/>
                    </w:rPr>
                  </w:pPr>
                  <w:r w:rsidRPr="0056178B">
                    <w:rPr>
                      <w:rFonts w:ascii="Times New Roman" w:hAnsi="Times New Roman" w:cs="Times New Roman"/>
                      <w:bCs/>
                      <w:sz w:val="20"/>
                      <w:szCs w:val="20"/>
                    </w:rPr>
                    <w:t>InF, Indoor Office, [Indoor Room (TR 38.808)], [UMi, UMa]</w:t>
                  </w:r>
                </w:p>
              </w:tc>
            </w:tr>
            <w:tr w:rsidR="0056178B" w:rsidRPr="0056178B" w14:paraId="5610AE86"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auto"/>
                </w:tcPr>
                <w:p w14:paraId="39F68CF6" w14:textId="77777777" w:rsidR="0056178B" w:rsidRPr="0056178B" w:rsidRDefault="0056178B" w:rsidP="0056178B">
                  <w:pPr>
                    <w:spacing w:after="60"/>
                    <w:textAlignment w:val="baseline"/>
                    <w:rPr>
                      <w:rFonts w:ascii="Times New Roman" w:hAnsi="Times New Roman" w:cs="Times New Roman"/>
                      <w:bCs/>
                      <w:sz w:val="20"/>
                      <w:szCs w:val="20"/>
                    </w:rPr>
                  </w:pPr>
                  <w:r w:rsidRPr="0056178B">
                    <w:rPr>
                      <w:rFonts w:ascii="Times New Roman" w:hAnsi="Times New Roman" w:cs="Times New Roman"/>
                      <w:bCs/>
                      <w:sz w:val="20"/>
                      <w:szCs w:val="20"/>
                    </w:rPr>
                    <w:t>Humans outdoors</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428A7E00" w14:textId="77777777" w:rsidR="0056178B" w:rsidRPr="0056178B" w:rsidRDefault="0056178B" w:rsidP="0056178B">
                  <w:pPr>
                    <w:spacing w:after="60"/>
                    <w:textAlignment w:val="baseline"/>
                    <w:rPr>
                      <w:rFonts w:ascii="Times New Roman" w:hAnsi="Times New Roman" w:cs="Times New Roman"/>
                      <w:bCs/>
                      <w:sz w:val="20"/>
                      <w:szCs w:val="20"/>
                    </w:rPr>
                  </w:pPr>
                  <w:r w:rsidRPr="0056178B">
                    <w:rPr>
                      <w:rFonts w:ascii="Times New Roman" w:hAnsi="Times New Roman" w:cs="Times New Roman"/>
                      <w:bCs/>
                      <w:sz w:val="20"/>
                      <w:szCs w:val="20"/>
                    </w:rPr>
                    <w:t>UMi, UMa, [</w:t>
                  </w:r>
                  <w:r w:rsidRPr="0056178B">
                    <w:rPr>
                      <w:rFonts w:ascii="Times New Roman" w:hAnsi="Times New Roman" w:cs="Times New Roman"/>
                      <w:bCs/>
                      <w:sz w:val="20"/>
                      <w:szCs w:val="20"/>
                      <w:lang w:val="sv-SE"/>
                    </w:rPr>
                    <w:t>RMa]</w:t>
                  </w:r>
                </w:p>
              </w:tc>
            </w:tr>
            <w:tr w:rsidR="0056178B" w:rsidRPr="0056178B" w14:paraId="5A02BA8A"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auto"/>
                </w:tcPr>
                <w:p w14:paraId="5904336E" w14:textId="77777777" w:rsidR="0056178B" w:rsidRPr="0056178B" w:rsidRDefault="0056178B" w:rsidP="0056178B">
                  <w:pPr>
                    <w:spacing w:after="60"/>
                    <w:textAlignment w:val="baseline"/>
                    <w:rPr>
                      <w:rFonts w:ascii="Times New Roman" w:hAnsi="Times New Roman" w:cs="Times New Roman"/>
                      <w:bCs/>
                      <w:sz w:val="20"/>
                      <w:szCs w:val="20"/>
                    </w:rPr>
                  </w:pPr>
                  <w:r w:rsidRPr="0056178B">
                    <w:rPr>
                      <w:rFonts w:ascii="Times New Roman" w:hAnsi="Times New Roman" w:cs="Times New Roman"/>
                      <w:bCs/>
                      <w:sz w:val="20"/>
                      <w:szCs w:val="20"/>
                    </w:rPr>
                    <w:t>Automotive vehicles (at least outdoors)</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1135DA41" w14:textId="77777777" w:rsidR="0056178B" w:rsidRPr="0056178B" w:rsidRDefault="0056178B" w:rsidP="0056178B">
                  <w:pPr>
                    <w:spacing w:after="60"/>
                    <w:textAlignment w:val="baseline"/>
                    <w:rPr>
                      <w:rFonts w:ascii="Times New Roman" w:hAnsi="Times New Roman" w:cs="Times New Roman"/>
                      <w:bCs/>
                      <w:sz w:val="20"/>
                      <w:szCs w:val="20"/>
                    </w:rPr>
                  </w:pPr>
                  <w:r w:rsidRPr="0056178B">
                    <w:rPr>
                      <w:rFonts w:ascii="Times New Roman" w:hAnsi="Times New Roman" w:cs="Times New Roman"/>
                      <w:bCs/>
                      <w:sz w:val="20"/>
                      <w:szCs w:val="20"/>
                    </w:rPr>
                    <w:t>Highway, Urban grid, UMa, UMi, RMa</w:t>
                  </w:r>
                </w:p>
              </w:tc>
            </w:tr>
            <w:tr w:rsidR="0056178B" w:rsidRPr="0056178B" w14:paraId="2FE77284"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auto"/>
                </w:tcPr>
                <w:p w14:paraId="35BB328D" w14:textId="77777777" w:rsidR="0056178B" w:rsidRPr="0056178B" w:rsidRDefault="0056178B" w:rsidP="0056178B">
                  <w:pPr>
                    <w:spacing w:after="60"/>
                    <w:textAlignment w:val="baseline"/>
                    <w:rPr>
                      <w:rFonts w:ascii="Times New Roman" w:hAnsi="Times New Roman" w:cs="Times New Roman"/>
                      <w:bCs/>
                      <w:sz w:val="20"/>
                      <w:szCs w:val="20"/>
                    </w:rPr>
                  </w:pPr>
                  <w:r w:rsidRPr="0056178B">
                    <w:rPr>
                      <w:rFonts w:ascii="Times New Roman" w:hAnsi="Times New Roman" w:cs="Times New Roman"/>
                      <w:bCs/>
                      <w:sz w:val="20"/>
                      <w:szCs w:val="20"/>
                    </w:rPr>
                    <w:t>Automated guided vehicles (e.g. in indoor factories)</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698F0CB5" w14:textId="77777777" w:rsidR="0056178B" w:rsidRPr="0056178B" w:rsidRDefault="0056178B" w:rsidP="0056178B">
                  <w:pPr>
                    <w:spacing w:after="60"/>
                    <w:textAlignment w:val="baseline"/>
                    <w:rPr>
                      <w:rFonts w:ascii="Times New Roman" w:hAnsi="Times New Roman" w:cs="Times New Roman"/>
                      <w:bCs/>
                      <w:sz w:val="20"/>
                      <w:szCs w:val="20"/>
                    </w:rPr>
                  </w:pPr>
                  <w:r w:rsidRPr="0056178B">
                    <w:rPr>
                      <w:rFonts w:ascii="Times New Roman" w:hAnsi="Times New Roman" w:cs="Times New Roman"/>
                      <w:bCs/>
                      <w:sz w:val="20"/>
                      <w:szCs w:val="20"/>
                    </w:rPr>
                    <w:t>InF</w:t>
                  </w:r>
                </w:p>
              </w:tc>
            </w:tr>
            <w:tr w:rsidR="0056178B" w:rsidRPr="0056178B" w14:paraId="25E995D7"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auto"/>
                </w:tcPr>
                <w:p w14:paraId="5D2107F8" w14:textId="77777777" w:rsidR="0056178B" w:rsidRPr="0056178B" w:rsidRDefault="0056178B" w:rsidP="0056178B">
                  <w:pPr>
                    <w:spacing w:after="60"/>
                    <w:textAlignment w:val="baseline"/>
                    <w:rPr>
                      <w:rFonts w:ascii="Times New Roman" w:hAnsi="Times New Roman" w:cs="Times New Roman"/>
                      <w:bCs/>
                      <w:sz w:val="20"/>
                      <w:szCs w:val="20"/>
                    </w:rPr>
                  </w:pPr>
                  <w:r w:rsidRPr="0056178B">
                    <w:rPr>
                      <w:rFonts w:ascii="Times New Roman" w:hAnsi="Times New Roman" w:cs="Times New Roman"/>
                      <w:bCs/>
                      <w:sz w:val="20"/>
                      <w:szCs w:val="20"/>
                    </w:rPr>
                    <w:t>Objects creating hazards on roads/railways (examples defined in TR 22.837)</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573BA303" w14:textId="77777777" w:rsidR="0056178B" w:rsidRPr="0056178B" w:rsidRDefault="0056178B" w:rsidP="0056178B">
                  <w:pPr>
                    <w:spacing w:after="60"/>
                    <w:textAlignment w:val="baseline"/>
                    <w:rPr>
                      <w:rFonts w:ascii="Times New Roman" w:hAnsi="Times New Roman" w:cs="Times New Roman"/>
                      <w:bCs/>
                      <w:sz w:val="20"/>
                      <w:szCs w:val="20"/>
                    </w:rPr>
                  </w:pPr>
                  <w:r w:rsidRPr="0056178B">
                    <w:rPr>
                      <w:rFonts w:ascii="Times New Roman" w:hAnsi="Times New Roman" w:cs="Times New Roman"/>
                      <w:bCs/>
                      <w:sz w:val="20"/>
                      <w:szCs w:val="20"/>
                    </w:rPr>
                    <w:t>Highway, Urban grid, HST</w:t>
                  </w:r>
                </w:p>
              </w:tc>
            </w:tr>
          </w:tbl>
          <w:p w14:paraId="049471EB" w14:textId="77777777" w:rsidR="009512AE" w:rsidRDefault="009512AE" w:rsidP="0056178B">
            <w:pPr>
              <w:spacing w:after="60"/>
              <w:rPr>
                <w:rFonts w:ascii="Times New Roman" w:hAnsi="Times New Roman" w:cs="Times New Roman"/>
                <w:sz w:val="20"/>
                <w:szCs w:val="20"/>
              </w:rPr>
            </w:pPr>
          </w:p>
          <w:p w14:paraId="0CAEA614" w14:textId="77777777" w:rsidR="00E65AA0" w:rsidRPr="00161576" w:rsidRDefault="00E65AA0" w:rsidP="00E65AA0">
            <w:pPr>
              <w:spacing w:after="60"/>
              <w:rPr>
                <w:rFonts w:ascii="Times New Roman" w:hAnsi="Times New Roman" w:cs="Times New Roman"/>
                <w:sz w:val="20"/>
                <w:szCs w:val="20"/>
                <w:lang w:val="en-US" w:eastAsia="zh-CN"/>
              </w:rPr>
            </w:pPr>
            <w:r w:rsidRPr="00161576">
              <w:rPr>
                <w:rFonts w:ascii="Times New Roman" w:hAnsi="Times New Roman" w:cs="Times New Roman"/>
                <w:sz w:val="20"/>
                <w:szCs w:val="20"/>
                <w:highlight w:val="green"/>
                <w:lang w:val="en-US" w:eastAsia="zh-CN"/>
              </w:rPr>
              <w:t>Agreement</w:t>
            </w:r>
          </w:p>
          <w:p w14:paraId="232615E0" w14:textId="77777777" w:rsidR="00E65AA0" w:rsidRPr="00161576" w:rsidRDefault="00E65AA0" w:rsidP="00E65AA0">
            <w:pPr>
              <w:spacing w:after="60"/>
              <w:rPr>
                <w:rFonts w:ascii="Times New Roman" w:hAnsi="Times New Roman" w:cs="Times New Roman"/>
                <w:sz w:val="20"/>
                <w:szCs w:val="20"/>
                <w:lang w:val="en-US" w:eastAsia="zh-CN"/>
              </w:rPr>
            </w:pPr>
            <w:r w:rsidRPr="00161576">
              <w:rPr>
                <w:rFonts w:ascii="Times New Roman" w:hAnsi="Times New Roman" w:cs="Times New Roman"/>
                <w:sz w:val="20"/>
                <w:szCs w:val="20"/>
                <w:lang w:val="en-US" w:eastAsia="zh-CN"/>
              </w:rPr>
              <w:t>The following table can be used by companies to propose values for each sensing target</w:t>
            </w:r>
          </w:p>
          <w:p w14:paraId="0721E63B" w14:textId="77777777" w:rsidR="00E65AA0" w:rsidRPr="00161576" w:rsidRDefault="00E65AA0" w:rsidP="00E65AA0">
            <w:pPr>
              <w:numPr>
                <w:ilvl w:val="0"/>
                <w:numId w:val="34"/>
              </w:numPr>
              <w:spacing w:after="60"/>
              <w:ind w:left="720" w:hanging="360"/>
              <w:rPr>
                <w:rFonts w:ascii="Times New Roman" w:hAnsi="Times New Roman" w:cs="Times New Roman"/>
                <w:sz w:val="20"/>
                <w:szCs w:val="20"/>
                <w:lang w:val="en-US" w:eastAsia="zh-CN"/>
              </w:rPr>
            </w:pPr>
            <w:r w:rsidRPr="00161576">
              <w:rPr>
                <w:rFonts w:ascii="Times New Roman" w:hAnsi="Times New Roman" w:cs="Times New Roman"/>
                <w:sz w:val="20"/>
                <w:szCs w:val="20"/>
                <w:lang w:val="en-US" w:eastAsia="zh-CN"/>
              </w:rPr>
              <w:t>Additional parameters/rows can be added if needed</w:t>
            </w:r>
          </w:p>
          <w:p w14:paraId="5D2A087D" w14:textId="77777777" w:rsidR="00E65AA0" w:rsidRPr="00161576" w:rsidRDefault="00E65AA0" w:rsidP="00E65AA0">
            <w:pPr>
              <w:pStyle w:val="0Maintext"/>
              <w:spacing w:after="60"/>
              <w:jc w:val="center"/>
            </w:pPr>
            <w:r w:rsidRPr="00161576">
              <w:t xml:space="preserve">Table x. </w:t>
            </w:r>
            <w:r w:rsidRPr="00161576">
              <w:rPr>
                <w:lang w:eastAsia="zh-CN"/>
              </w:rPr>
              <w:t xml:space="preserve">Evaluation parameter template for </w:t>
            </w:r>
            <w:r w:rsidRPr="00161576">
              <w:rPr>
                <w:lang w:val="en-US" w:eastAsia="ko-KR"/>
              </w:rPr>
              <w:t xml:space="preserve">sensing </w:t>
            </w:r>
            <w:r w:rsidRPr="00161576">
              <w:rPr>
                <w:lang w:eastAsia="zh-CN"/>
              </w:rPr>
              <w:t>scenarios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3425"/>
              <w:gridCol w:w="1724"/>
            </w:tblGrid>
            <w:tr w:rsidR="00E65AA0" w:rsidRPr="00926A0E" w14:paraId="5AB5265B" w14:textId="77777777" w:rsidTr="003263B5">
              <w:trPr>
                <w:jc w:val="right"/>
              </w:trPr>
              <w:tc>
                <w:tcPr>
                  <w:tcW w:w="0" w:type="auto"/>
                  <w:gridSpan w:val="2"/>
                  <w:shd w:val="clear" w:color="auto" w:fill="D9D9D9" w:themeFill="background1" w:themeFillShade="D9"/>
                  <w:vAlign w:val="center"/>
                </w:tcPr>
                <w:p w14:paraId="309499E0" w14:textId="77777777" w:rsidR="00E65AA0" w:rsidRPr="00926A0E" w:rsidRDefault="00E65AA0" w:rsidP="00926A0E">
                  <w:pPr>
                    <w:pStyle w:val="0Maintext"/>
                    <w:spacing w:after="60"/>
                    <w:jc w:val="center"/>
                    <w:rPr>
                      <w:rFonts w:eastAsia="DengXian"/>
                      <w:b/>
                      <w:lang w:val="en-US" w:eastAsia="zh-CN"/>
                    </w:rPr>
                  </w:pPr>
                  <w:r w:rsidRPr="00926A0E">
                    <w:rPr>
                      <w:b/>
                      <w:lang w:val="en-US"/>
                    </w:rPr>
                    <w:t>Parameters</w:t>
                  </w:r>
                </w:p>
              </w:tc>
              <w:tc>
                <w:tcPr>
                  <w:tcW w:w="1724" w:type="dxa"/>
                  <w:shd w:val="clear" w:color="auto" w:fill="D9D9D9" w:themeFill="background1" w:themeFillShade="D9"/>
                </w:tcPr>
                <w:p w14:paraId="4FDFE085" w14:textId="77777777" w:rsidR="00E65AA0" w:rsidRPr="00926A0E" w:rsidRDefault="00E65AA0" w:rsidP="00926A0E">
                  <w:pPr>
                    <w:pStyle w:val="TAC"/>
                    <w:spacing w:after="60"/>
                    <w:rPr>
                      <w:rFonts w:ascii="Times New Roman" w:hAnsi="Times New Roman" w:cs="Times New Roman"/>
                      <w:b/>
                      <w:sz w:val="20"/>
                      <w:szCs w:val="20"/>
                      <w:lang w:eastAsia="zh-CN"/>
                    </w:rPr>
                  </w:pPr>
                  <w:r w:rsidRPr="00926A0E">
                    <w:rPr>
                      <w:rFonts w:ascii="Times New Roman" w:hAnsi="Times New Roman" w:cs="Times New Roman"/>
                      <w:b/>
                      <w:sz w:val="20"/>
                      <w:szCs w:val="20"/>
                    </w:rPr>
                    <w:t>Value</w:t>
                  </w:r>
                </w:p>
              </w:tc>
            </w:tr>
            <w:tr w:rsidR="00E65AA0" w:rsidRPr="00926A0E" w14:paraId="4CE6BF97" w14:textId="77777777" w:rsidTr="003263B5">
              <w:trPr>
                <w:jc w:val="right"/>
              </w:trPr>
              <w:tc>
                <w:tcPr>
                  <w:tcW w:w="0" w:type="auto"/>
                  <w:gridSpan w:val="2"/>
                  <w:vAlign w:val="center"/>
                </w:tcPr>
                <w:p w14:paraId="728D5B4E" w14:textId="77777777" w:rsidR="00E65AA0" w:rsidRPr="00926A0E" w:rsidRDefault="00E65AA0" w:rsidP="00926A0E">
                  <w:pPr>
                    <w:pStyle w:val="0Maintext"/>
                    <w:spacing w:after="60"/>
                    <w:rPr>
                      <w:lang w:val="fr-FR"/>
                    </w:rPr>
                  </w:pPr>
                  <w:r w:rsidRPr="00926A0E">
                    <w:rPr>
                      <w:lang w:val="fr-FR"/>
                    </w:rPr>
                    <w:t>Applicable communication scenarios</w:t>
                  </w:r>
                </w:p>
              </w:tc>
              <w:tc>
                <w:tcPr>
                  <w:tcW w:w="1724" w:type="dxa"/>
                  <w:vAlign w:val="center"/>
                </w:tcPr>
                <w:p w14:paraId="33F4AEE8" w14:textId="77777777" w:rsidR="00E65AA0" w:rsidRPr="00926A0E" w:rsidRDefault="00E65AA0" w:rsidP="00926A0E">
                  <w:pPr>
                    <w:pStyle w:val="TAC"/>
                    <w:spacing w:after="60"/>
                    <w:jc w:val="left"/>
                    <w:rPr>
                      <w:rFonts w:ascii="Times New Roman" w:hAnsi="Times New Roman" w:cs="Times New Roman"/>
                      <w:iCs/>
                      <w:color w:val="000000"/>
                      <w:sz w:val="20"/>
                      <w:szCs w:val="20"/>
                      <w:lang w:val="en-GB"/>
                    </w:rPr>
                  </w:pPr>
                </w:p>
              </w:tc>
            </w:tr>
            <w:tr w:rsidR="00E65AA0" w:rsidRPr="00926A0E" w14:paraId="6E46C0A5" w14:textId="77777777" w:rsidTr="003263B5">
              <w:trPr>
                <w:trHeight w:val="40"/>
                <w:jc w:val="right"/>
              </w:trPr>
              <w:tc>
                <w:tcPr>
                  <w:tcW w:w="0" w:type="auto"/>
                  <w:gridSpan w:val="2"/>
                  <w:vAlign w:val="center"/>
                </w:tcPr>
                <w:p w14:paraId="4B50DE5E" w14:textId="28C18B88" w:rsidR="00E65AA0" w:rsidRPr="00926A0E" w:rsidRDefault="00E65AA0" w:rsidP="00926A0E">
                  <w:pPr>
                    <w:pStyle w:val="0Maintext"/>
                    <w:spacing w:after="60"/>
                  </w:pPr>
                  <w:r w:rsidRPr="00FC4F23">
                    <w:rPr>
                      <w:highlight w:val="yellow"/>
                    </w:rPr>
                    <w:t xml:space="preserve">Sensing </w:t>
                  </w:r>
                  <w:r w:rsidR="007F47B7" w:rsidRPr="00FC4F23">
                    <w:rPr>
                      <w:highlight w:val="yellow"/>
                    </w:rPr>
                    <w:t>Tx</w:t>
                  </w:r>
                  <w:r w:rsidRPr="00FC4F23">
                    <w:rPr>
                      <w:highlight w:val="yellow"/>
                    </w:rPr>
                    <w:t xml:space="preserve"> and </w:t>
                  </w:r>
                  <w:r w:rsidR="007F47B7" w:rsidRPr="00FC4F23">
                    <w:rPr>
                      <w:highlight w:val="yellow"/>
                    </w:rPr>
                    <w:t>Rx</w:t>
                  </w:r>
                  <w:r w:rsidRPr="00FC4F23">
                    <w:rPr>
                      <w:highlight w:val="yellow"/>
                    </w:rPr>
                    <w:t xml:space="preserve"> properties</w:t>
                  </w:r>
                </w:p>
              </w:tc>
              <w:tc>
                <w:tcPr>
                  <w:tcW w:w="1724" w:type="dxa"/>
                  <w:vAlign w:val="center"/>
                </w:tcPr>
                <w:p w14:paraId="786FA62B" w14:textId="77777777" w:rsidR="00E65AA0" w:rsidRPr="00926A0E" w:rsidRDefault="00E65AA0" w:rsidP="00926A0E">
                  <w:pPr>
                    <w:pStyle w:val="TAC"/>
                    <w:spacing w:after="60"/>
                    <w:jc w:val="left"/>
                    <w:rPr>
                      <w:rFonts w:ascii="Times New Roman" w:hAnsi="Times New Roman" w:cs="Times New Roman"/>
                      <w:iCs/>
                      <w:sz w:val="20"/>
                      <w:szCs w:val="20"/>
                    </w:rPr>
                  </w:pPr>
                </w:p>
              </w:tc>
            </w:tr>
            <w:tr w:rsidR="00E65AA0" w:rsidRPr="00926A0E" w14:paraId="432BF89B" w14:textId="77777777" w:rsidTr="003263B5">
              <w:trPr>
                <w:trHeight w:val="40"/>
                <w:jc w:val="right"/>
              </w:trPr>
              <w:tc>
                <w:tcPr>
                  <w:tcW w:w="0" w:type="auto"/>
                  <w:gridSpan w:val="2"/>
                  <w:vAlign w:val="center"/>
                </w:tcPr>
                <w:p w14:paraId="2B59720E" w14:textId="77777777" w:rsidR="00E65AA0" w:rsidRPr="00926A0E" w:rsidRDefault="00E65AA0" w:rsidP="00926A0E">
                  <w:pPr>
                    <w:pStyle w:val="0Maintext"/>
                    <w:spacing w:after="60"/>
                  </w:pPr>
                  <w:r w:rsidRPr="00FC4F23">
                    <w:rPr>
                      <w:highlight w:val="yellow"/>
                    </w:rPr>
                    <w:t>Supported sensing modes</w:t>
                  </w:r>
                </w:p>
              </w:tc>
              <w:tc>
                <w:tcPr>
                  <w:tcW w:w="1724" w:type="dxa"/>
                  <w:vAlign w:val="center"/>
                </w:tcPr>
                <w:p w14:paraId="21793D28" w14:textId="77777777" w:rsidR="00E65AA0" w:rsidRPr="00926A0E" w:rsidRDefault="00E65AA0" w:rsidP="00926A0E">
                  <w:pPr>
                    <w:pStyle w:val="TAC"/>
                    <w:spacing w:after="60"/>
                    <w:jc w:val="left"/>
                    <w:rPr>
                      <w:rFonts w:ascii="Times New Roman" w:hAnsi="Times New Roman" w:cs="Times New Roman"/>
                      <w:iCs/>
                      <w:sz w:val="20"/>
                      <w:szCs w:val="20"/>
                    </w:rPr>
                  </w:pPr>
                </w:p>
              </w:tc>
            </w:tr>
            <w:tr w:rsidR="00436DF9" w:rsidRPr="00926A0E" w14:paraId="67AC3815" w14:textId="77777777" w:rsidTr="003263B5">
              <w:trPr>
                <w:trHeight w:val="50"/>
                <w:jc w:val="right"/>
              </w:trPr>
              <w:tc>
                <w:tcPr>
                  <w:tcW w:w="0" w:type="auto"/>
                  <w:vMerge w:val="restart"/>
                  <w:vAlign w:val="center"/>
                </w:tcPr>
                <w:p w14:paraId="08ED1A52" w14:textId="77777777" w:rsidR="00E65AA0" w:rsidRPr="00926A0E" w:rsidRDefault="00E65AA0" w:rsidP="00926A0E">
                  <w:pPr>
                    <w:pStyle w:val="0Maintext"/>
                    <w:spacing w:after="60"/>
                    <w:rPr>
                      <w:lang w:val="en-US" w:eastAsia="zh-CN"/>
                    </w:rPr>
                  </w:pPr>
                  <w:r w:rsidRPr="00926A0E">
                    <w:rPr>
                      <w:lang w:val="en-US" w:eastAsia="zh-CN"/>
                    </w:rPr>
                    <w:t>Sensing target</w:t>
                  </w:r>
                </w:p>
              </w:tc>
              <w:tc>
                <w:tcPr>
                  <w:tcW w:w="0" w:type="auto"/>
                  <w:vAlign w:val="center"/>
                </w:tcPr>
                <w:p w14:paraId="0B175E42" w14:textId="77777777" w:rsidR="00E65AA0" w:rsidRPr="00926A0E" w:rsidRDefault="00E65AA0" w:rsidP="00926A0E">
                  <w:pPr>
                    <w:pStyle w:val="TAC"/>
                    <w:spacing w:after="60"/>
                    <w:jc w:val="left"/>
                    <w:rPr>
                      <w:rFonts w:ascii="Times New Roman" w:eastAsia="DengXian" w:hAnsi="Times New Roman" w:cs="Times New Roman"/>
                      <w:sz w:val="20"/>
                      <w:szCs w:val="20"/>
                      <w:lang w:eastAsia="zh-CN"/>
                    </w:rPr>
                  </w:pPr>
                  <w:r w:rsidRPr="00926A0E">
                    <w:rPr>
                      <w:rFonts w:ascii="Times New Roman" w:hAnsi="Times New Roman" w:cs="Times New Roman"/>
                      <w:sz w:val="20"/>
                      <w:szCs w:val="20"/>
                    </w:rPr>
                    <w:t>Outdoor/indoor</w:t>
                  </w:r>
                </w:p>
              </w:tc>
              <w:tc>
                <w:tcPr>
                  <w:tcW w:w="1724" w:type="dxa"/>
                  <w:vAlign w:val="center"/>
                </w:tcPr>
                <w:p w14:paraId="1A87D2BC" w14:textId="77777777" w:rsidR="00E65AA0" w:rsidRPr="00926A0E" w:rsidRDefault="00E65AA0" w:rsidP="00926A0E">
                  <w:pPr>
                    <w:pStyle w:val="TAC"/>
                    <w:spacing w:after="60"/>
                    <w:jc w:val="left"/>
                    <w:rPr>
                      <w:rFonts w:ascii="Times New Roman" w:hAnsi="Times New Roman" w:cs="Times New Roman"/>
                      <w:iCs/>
                      <w:sz w:val="20"/>
                      <w:szCs w:val="20"/>
                      <w:lang w:val="en-GB" w:eastAsia="zh-CN"/>
                    </w:rPr>
                  </w:pPr>
                </w:p>
              </w:tc>
            </w:tr>
            <w:tr w:rsidR="00436DF9" w:rsidRPr="00926A0E" w14:paraId="2671C2D4" w14:textId="77777777" w:rsidTr="003263B5">
              <w:trPr>
                <w:trHeight w:val="174"/>
                <w:jc w:val="right"/>
              </w:trPr>
              <w:tc>
                <w:tcPr>
                  <w:tcW w:w="0" w:type="auto"/>
                  <w:vMerge/>
                  <w:vAlign w:val="center"/>
                </w:tcPr>
                <w:p w14:paraId="54F069E6" w14:textId="77777777" w:rsidR="00E65AA0" w:rsidRPr="00926A0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261B8874" w14:textId="77777777" w:rsidR="00E65AA0" w:rsidRPr="00926A0E" w:rsidRDefault="00E65AA0" w:rsidP="00926A0E">
                  <w:pPr>
                    <w:pStyle w:val="TAC"/>
                    <w:spacing w:after="60"/>
                    <w:jc w:val="left"/>
                    <w:rPr>
                      <w:rFonts w:ascii="Times New Roman" w:hAnsi="Times New Roman" w:cs="Times New Roman"/>
                      <w:sz w:val="20"/>
                      <w:szCs w:val="20"/>
                    </w:rPr>
                  </w:pPr>
                  <w:r w:rsidRPr="00926A0E">
                    <w:rPr>
                      <w:rFonts w:ascii="Times New Roman" w:hAnsi="Times New Roman" w:cs="Times New Roman"/>
                      <w:sz w:val="20"/>
                      <w:szCs w:val="20"/>
                    </w:rPr>
                    <w:t>3D mobility</w:t>
                  </w:r>
                </w:p>
              </w:tc>
              <w:tc>
                <w:tcPr>
                  <w:tcW w:w="1724" w:type="dxa"/>
                  <w:vAlign w:val="center"/>
                </w:tcPr>
                <w:p w14:paraId="094E9333" w14:textId="77777777" w:rsidR="00E65AA0" w:rsidRPr="00926A0E" w:rsidRDefault="00E65AA0" w:rsidP="00926A0E">
                  <w:pPr>
                    <w:pStyle w:val="TAC"/>
                    <w:spacing w:after="60"/>
                    <w:jc w:val="left"/>
                    <w:rPr>
                      <w:rFonts w:ascii="Times New Roman" w:hAnsi="Times New Roman" w:cs="Times New Roman"/>
                      <w:iCs/>
                      <w:sz w:val="20"/>
                      <w:szCs w:val="20"/>
                    </w:rPr>
                  </w:pPr>
                </w:p>
              </w:tc>
            </w:tr>
            <w:tr w:rsidR="00436DF9" w:rsidRPr="00926A0E" w14:paraId="11B58D69" w14:textId="77777777" w:rsidTr="003263B5">
              <w:trPr>
                <w:trHeight w:val="50"/>
                <w:jc w:val="right"/>
              </w:trPr>
              <w:tc>
                <w:tcPr>
                  <w:tcW w:w="0" w:type="auto"/>
                  <w:vMerge/>
                  <w:vAlign w:val="center"/>
                </w:tcPr>
                <w:p w14:paraId="754BF470" w14:textId="77777777" w:rsidR="00E65AA0" w:rsidRPr="00926A0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7DED5A14" w14:textId="77777777" w:rsidR="00E65AA0" w:rsidRPr="00926A0E" w:rsidRDefault="00E65AA0" w:rsidP="00926A0E">
                  <w:pPr>
                    <w:pStyle w:val="TAC"/>
                    <w:spacing w:after="60"/>
                    <w:jc w:val="left"/>
                    <w:rPr>
                      <w:rFonts w:ascii="Times New Roman" w:hAnsi="Times New Roman" w:cs="Times New Roman"/>
                      <w:sz w:val="20"/>
                      <w:szCs w:val="20"/>
                    </w:rPr>
                  </w:pPr>
                  <w:r w:rsidRPr="00926A0E">
                    <w:rPr>
                      <w:rFonts w:ascii="Times New Roman" w:hAnsi="Times New Roman" w:cs="Times New Roman"/>
                      <w:sz w:val="20"/>
                      <w:szCs w:val="20"/>
                    </w:rPr>
                    <w:t>3D distribution</w:t>
                  </w:r>
                </w:p>
              </w:tc>
              <w:tc>
                <w:tcPr>
                  <w:tcW w:w="1724" w:type="dxa"/>
                  <w:vAlign w:val="center"/>
                </w:tcPr>
                <w:p w14:paraId="15A5B8F7" w14:textId="77777777" w:rsidR="00E65AA0" w:rsidRPr="00926A0E" w:rsidRDefault="00E65AA0" w:rsidP="00926A0E">
                  <w:pPr>
                    <w:pStyle w:val="TAC"/>
                    <w:spacing w:after="60"/>
                    <w:jc w:val="left"/>
                    <w:rPr>
                      <w:rFonts w:ascii="Times New Roman" w:hAnsi="Times New Roman" w:cs="Times New Roman"/>
                      <w:iCs/>
                      <w:sz w:val="20"/>
                      <w:szCs w:val="20"/>
                    </w:rPr>
                  </w:pPr>
                </w:p>
              </w:tc>
            </w:tr>
            <w:tr w:rsidR="00436DF9" w:rsidRPr="00926A0E" w14:paraId="7C3B3AFB" w14:textId="77777777" w:rsidTr="003263B5">
              <w:trPr>
                <w:trHeight w:val="50"/>
                <w:jc w:val="right"/>
              </w:trPr>
              <w:tc>
                <w:tcPr>
                  <w:tcW w:w="0" w:type="auto"/>
                  <w:vMerge/>
                  <w:vAlign w:val="center"/>
                </w:tcPr>
                <w:p w14:paraId="7CFEB907" w14:textId="77777777" w:rsidR="00E65AA0" w:rsidRPr="00926A0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530D311C" w14:textId="77777777" w:rsidR="00E65AA0" w:rsidRPr="00926A0E" w:rsidRDefault="00E65AA0" w:rsidP="00926A0E">
                  <w:pPr>
                    <w:pStyle w:val="TAC"/>
                    <w:spacing w:after="60"/>
                    <w:jc w:val="left"/>
                    <w:rPr>
                      <w:rFonts w:ascii="Times New Roman" w:eastAsia="DengXian" w:hAnsi="Times New Roman" w:cs="Times New Roman"/>
                      <w:sz w:val="20"/>
                      <w:szCs w:val="20"/>
                      <w:lang w:eastAsia="zh-CN"/>
                    </w:rPr>
                  </w:pPr>
                  <w:r w:rsidRPr="00926A0E">
                    <w:rPr>
                      <w:rFonts w:ascii="Times New Roman" w:hAnsi="Times New Roman" w:cs="Times New Roman"/>
                      <w:sz w:val="20"/>
                      <w:szCs w:val="20"/>
                    </w:rPr>
                    <w:t>Orientation</w:t>
                  </w:r>
                </w:p>
              </w:tc>
              <w:tc>
                <w:tcPr>
                  <w:tcW w:w="1724" w:type="dxa"/>
                  <w:vAlign w:val="center"/>
                </w:tcPr>
                <w:p w14:paraId="3C21EAD8" w14:textId="77777777" w:rsidR="00E65AA0" w:rsidRPr="00926A0E" w:rsidRDefault="00E65AA0" w:rsidP="00926A0E">
                  <w:pPr>
                    <w:pStyle w:val="TAC"/>
                    <w:spacing w:after="60"/>
                    <w:jc w:val="left"/>
                    <w:rPr>
                      <w:rFonts w:ascii="Times New Roman" w:eastAsia="DengXian" w:hAnsi="Times New Roman" w:cs="Times New Roman"/>
                      <w:iCs/>
                      <w:sz w:val="20"/>
                      <w:szCs w:val="20"/>
                      <w:lang w:eastAsia="zh-CN"/>
                    </w:rPr>
                  </w:pPr>
                </w:p>
              </w:tc>
            </w:tr>
            <w:tr w:rsidR="00436DF9" w:rsidRPr="00926A0E" w14:paraId="6472AE67" w14:textId="77777777" w:rsidTr="003263B5">
              <w:trPr>
                <w:trHeight w:val="50"/>
                <w:jc w:val="right"/>
              </w:trPr>
              <w:tc>
                <w:tcPr>
                  <w:tcW w:w="0" w:type="auto"/>
                  <w:vMerge/>
                  <w:vAlign w:val="center"/>
                </w:tcPr>
                <w:p w14:paraId="07529936" w14:textId="77777777" w:rsidR="00E65AA0" w:rsidRPr="00926A0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06CC60FF" w14:textId="77777777" w:rsidR="00E65AA0" w:rsidRPr="00926A0E" w:rsidRDefault="00E65AA0" w:rsidP="00926A0E">
                  <w:pPr>
                    <w:pStyle w:val="TAC"/>
                    <w:spacing w:after="60"/>
                    <w:jc w:val="left"/>
                    <w:rPr>
                      <w:rFonts w:ascii="Times New Roman" w:eastAsia="DengXian" w:hAnsi="Times New Roman" w:cs="Times New Roman"/>
                      <w:sz w:val="20"/>
                      <w:szCs w:val="20"/>
                      <w:lang w:eastAsia="zh-CN"/>
                    </w:rPr>
                  </w:pPr>
                  <w:r w:rsidRPr="00926A0E">
                    <w:rPr>
                      <w:rFonts w:ascii="Times New Roman" w:eastAsia="DengXian" w:hAnsi="Times New Roman" w:cs="Times New Roman"/>
                      <w:sz w:val="20"/>
                      <w:szCs w:val="20"/>
                      <w:lang w:eastAsia="zh-CN"/>
                    </w:rPr>
                    <w:t>Physical characteristics (e.g., size)</w:t>
                  </w:r>
                </w:p>
              </w:tc>
              <w:tc>
                <w:tcPr>
                  <w:tcW w:w="1724" w:type="dxa"/>
                  <w:vAlign w:val="center"/>
                </w:tcPr>
                <w:p w14:paraId="69B1C8D6" w14:textId="77777777" w:rsidR="00E65AA0" w:rsidRPr="00926A0E" w:rsidRDefault="00E65AA0" w:rsidP="00926A0E">
                  <w:pPr>
                    <w:pStyle w:val="TAC"/>
                    <w:spacing w:after="60"/>
                    <w:jc w:val="left"/>
                    <w:rPr>
                      <w:rFonts w:ascii="Times New Roman" w:hAnsi="Times New Roman" w:cs="Times New Roman"/>
                      <w:iCs/>
                      <w:sz w:val="20"/>
                      <w:szCs w:val="20"/>
                      <w:lang w:val="en-GB" w:eastAsia="zh-CN"/>
                    </w:rPr>
                  </w:pPr>
                </w:p>
              </w:tc>
            </w:tr>
            <w:tr w:rsidR="00436DF9" w:rsidRPr="00926A0E" w14:paraId="354CEC72" w14:textId="77777777" w:rsidTr="003263B5">
              <w:trPr>
                <w:trHeight w:val="50"/>
                <w:jc w:val="right"/>
              </w:trPr>
              <w:tc>
                <w:tcPr>
                  <w:tcW w:w="0" w:type="auto"/>
                  <w:vMerge w:val="restart"/>
                  <w:vAlign w:val="center"/>
                </w:tcPr>
                <w:p w14:paraId="1E999E81" w14:textId="77777777" w:rsidR="00E65AA0" w:rsidRPr="00926A0E" w:rsidRDefault="00E65AA0" w:rsidP="00926A0E">
                  <w:pPr>
                    <w:pStyle w:val="0Maintext"/>
                    <w:spacing w:after="60"/>
                    <w:rPr>
                      <w:lang w:val="en-US" w:eastAsia="zh-CN"/>
                    </w:rPr>
                  </w:pPr>
                  <w:r w:rsidRPr="00926A0E">
                    <w:rPr>
                      <w:lang w:val="en-US" w:eastAsia="zh-CN"/>
                    </w:rPr>
                    <w:t>[Unintended/Environment objects]</w:t>
                  </w:r>
                </w:p>
              </w:tc>
              <w:tc>
                <w:tcPr>
                  <w:tcW w:w="0" w:type="auto"/>
                  <w:vAlign w:val="center"/>
                </w:tcPr>
                <w:p w14:paraId="066282B9" w14:textId="77777777" w:rsidR="00E65AA0" w:rsidRPr="00926A0E" w:rsidRDefault="00E65AA0" w:rsidP="00926A0E">
                  <w:pPr>
                    <w:pStyle w:val="TAC"/>
                    <w:spacing w:after="60"/>
                    <w:jc w:val="left"/>
                    <w:rPr>
                      <w:rFonts w:ascii="Times New Roman" w:eastAsia="DengXian" w:hAnsi="Times New Roman" w:cs="Times New Roman"/>
                      <w:sz w:val="20"/>
                      <w:szCs w:val="20"/>
                      <w:lang w:eastAsia="zh-CN"/>
                    </w:rPr>
                  </w:pPr>
                  <w:r w:rsidRPr="00926A0E">
                    <w:rPr>
                      <w:rFonts w:ascii="Times New Roman" w:eastAsia="DengXian" w:hAnsi="Times New Roman" w:cs="Times New Roman"/>
                      <w:sz w:val="20"/>
                      <w:szCs w:val="20"/>
                      <w:lang w:eastAsia="zh-CN"/>
                    </w:rPr>
                    <w:t>Types</w:t>
                  </w:r>
                </w:p>
              </w:tc>
              <w:tc>
                <w:tcPr>
                  <w:tcW w:w="1724" w:type="dxa"/>
                  <w:vAlign w:val="center"/>
                </w:tcPr>
                <w:p w14:paraId="0C3DAE1B" w14:textId="77777777" w:rsidR="00E65AA0" w:rsidRPr="00926A0E" w:rsidRDefault="00E65AA0" w:rsidP="00926A0E">
                  <w:pPr>
                    <w:pStyle w:val="TAC"/>
                    <w:spacing w:after="60"/>
                    <w:jc w:val="left"/>
                    <w:rPr>
                      <w:rFonts w:ascii="Times New Roman" w:hAnsi="Times New Roman" w:cs="Times New Roman"/>
                      <w:iCs/>
                      <w:sz w:val="20"/>
                      <w:szCs w:val="20"/>
                      <w:lang w:eastAsia="zh-CN"/>
                    </w:rPr>
                  </w:pPr>
                </w:p>
              </w:tc>
            </w:tr>
            <w:tr w:rsidR="00436DF9" w:rsidRPr="00926A0E" w14:paraId="3255A8C1" w14:textId="77777777" w:rsidTr="003263B5">
              <w:trPr>
                <w:trHeight w:val="50"/>
                <w:jc w:val="right"/>
              </w:trPr>
              <w:tc>
                <w:tcPr>
                  <w:tcW w:w="0" w:type="auto"/>
                  <w:vMerge/>
                  <w:vAlign w:val="center"/>
                </w:tcPr>
                <w:p w14:paraId="63179273" w14:textId="77777777" w:rsidR="00E65AA0" w:rsidRPr="00926A0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1A5A3918" w14:textId="77777777" w:rsidR="00E65AA0" w:rsidRPr="00926A0E" w:rsidRDefault="00E65AA0" w:rsidP="00926A0E">
                  <w:pPr>
                    <w:pStyle w:val="TAC"/>
                    <w:spacing w:after="60"/>
                    <w:jc w:val="left"/>
                    <w:rPr>
                      <w:rFonts w:ascii="Times New Roman" w:eastAsia="DengXian" w:hAnsi="Times New Roman" w:cs="Times New Roman"/>
                      <w:sz w:val="20"/>
                      <w:szCs w:val="20"/>
                      <w:lang w:eastAsia="zh-CN"/>
                    </w:rPr>
                  </w:pPr>
                  <w:r w:rsidRPr="00926A0E">
                    <w:rPr>
                      <w:rFonts w:ascii="Times New Roman" w:hAnsi="Times New Roman" w:cs="Times New Roman"/>
                      <w:sz w:val="20"/>
                      <w:szCs w:val="20"/>
                    </w:rPr>
                    <w:t>3D mobility</w:t>
                  </w:r>
                </w:p>
              </w:tc>
              <w:tc>
                <w:tcPr>
                  <w:tcW w:w="1724" w:type="dxa"/>
                  <w:vAlign w:val="center"/>
                </w:tcPr>
                <w:p w14:paraId="124D161A" w14:textId="77777777" w:rsidR="00E65AA0" w:rsidRPr="00926A0E" w:rsidRDefault="00E65AA0" w:rsidP="00926A0E">
                  <w:pPr>
                    <w:pStyle w:val="TAC"/>
                    <w:spacing w:after="60"/>
                    <w:jc w:val="left"/>
                    <w:rPr>
                      <w:rFonts w:ascii="Times New Roman" w:hAnsi="Times New Roman" w:cs="Times New Roman"/>
                      <w:iCs/>
                      <w:sz w:val="20"/>
                      <w:szCs w:val="20"/>
                      <w:lang w:eastAsia="zh-CN"/>
                    </w:rPr>
                  </w:pPr>
                </w:p>
              </w:tc>
            </w:tr>
            <w:tr w:rsidR="00436DF9" w:rsidRPr="00926A0E" w14:paraId="44F5B331" w14:textId="77777777" w:rsidTr="003263B5">
              <w:trPr>
                <w:trHeight w:val="50"/>
                <w:jc w:val="right"/>
              </w:trPr>
              <w:tc>
                <w:tcPr>
                  <w:tcW w:w="0" w:type="auto"/>
                  <w:vMerge/>
                  <w:vAlign w:val="center"/>
                </w:tcPr>
                <w:p w14:paraId="1B37CEA1" w14:textId="77777777" w:rsidR="00E65AA0" w:rsidRPr="00926A0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46FEBA26" w14:textId="77777777" w:rsidR="00E65AA0" w:rsidRPr="00926A0E" w:rsidRDefault="00E65AA0" w:rsidP="00926A0E">
                  <w:pPr>
                    <w:pStyle w:val="TAC"/>
                    <w:spacing w:after="60"/>
                    <w:jc w:val="left"/>
                    <w:rPr>
                      <w:rFonts w:ascii="Times New Roman" w:eastAsia="DengXian" w:hAnsi="Times New Roman" w:cs="Times New Roman"/>
                      <w:sz w:val="20"/>
                      <w:szCs w:val="20"/>
                      <w:lang w:eastAsia="zh-CN"/>
                    </w:rPr>
                  </w:pPr>
                  <w:r w:rsidRPr="00926A0E">
                    <w:rPr>
                      <w:rFonts w:ascii="Times New Roman" w:hAnsi="Times New Roman" w:cs="Times New Roman"/>
                      <w:sz w:val="20"/>
                      <w:szCs w:val="20"/>
                    </w:rPr>
                    <w:t>3D distribution</w:t>
                  </w:r>
                </w:p>
              </w:tc>
              <w:tc>
                <w:tcPr>
                  <w:tcW w:w="1724" w:type="dxa"/>
                  <w:vAlign w:val="center"/>
                </w:tcPr>
                <w:p w14:paraId="35381E78" w14:textId="77777777" w:rsidR="00E65AA0" w:rsidRPr="00926A0E" w:rsidRDefault="00E65AA0" w:rsidP="00926A0E">
                  <w:pPr>
                    <w:pStyle w:val="TAC"/>
                    <w:spacing w:after="60"/>
                    <w:jc w:val="left"/>
                    <w:rPr>
                      <w:rFonts w:ascii="Times New Roman" w:hAnsi="Times New Roman" w:cs="Times New Roman"/>
                      <w:iCs/>
                      <w:sz w:val="20"/>
                      <w:szCs w:val="20"/>
                      <w:lang w:eastAsia="zh-CN"/>
                    </w:rPr>
                  </w:pPr>
                </w:p>
              </w:tc>
            </w:tr>
            <w:tr w:rsidR="00436DF9" w:rsidRPr="00926A0E" w14:paraId="7F9F72BA" w14:textId="77777777" w:rsidTr="003263B5">
              <w:trPr>
                <w:trHeight w:val="50"/>
                <w:jc w:val="right"/>
              </w:trPr>
              <w:tc>
                <w:tcPr>
                  <w:tcW w:w="0" w:type="auto"/>
                  <w:vMerge/>
                  <w:vAlign w:val="center"/>
                </w:tcPr>
                <w:p w14:paraId="20E83139" w14:textId="77777777" w:rsidR="00E65AA0" w:rsidRPr="00926A0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06B52A0F" w14:textId="77777777" w:rsidR="00E65AA0" w:rsidRPr="00926A0E" w:rsidRDefault="00E65AA0" w:rsidP="00926A0E">
                  <w:pPr>
                    <w:pStyle w:val="TAC"/>
                    <w:spacing w:after="60"/>
                    <w:jc w:val="left"/>
                    <w:rPr>
                      <w:rFonts w:ascii="Times New Roman" w:eastAsia="DengXian" w:hAnsi="Times New Roman" w:cs="Times New Roman"/>
                      <w:sz w:val="20"/>
                      <w:szCs w:val="20"/>
                      <w:lang w:eastAsia="zh-CN"/>
                    </w:rPr>
                  </w:pPr>
                  <w:r w:rsidRPr="00926A0E">
                    <w:rPr>
                      <w:rFonts w:ascii="Times New Roman" w:hAnsi="Times New Roman" w:cs="Times New Roman"/>
                      <w:sz w:val="20"/>
                      <w:szCs w:val="20"/>
                    </w:rPr>
                    <w:t>Orientation</w:t>
                  </w:r>
                </w:p>
              </w:tc>
              <w:tc>
                <w:tcPr>
                  <w:tcW w:w="1724" w:type="dxa"/>
                  <w:vAlign w:val="center"/>
                </w:tcPr>
                <w:p w14:paraId="6F1B2676" w14:textId="77777777" w:rsidR="00E65AA0" w:rsidRPr="00926A0E" w:rsidRDefault="00E65AA0" w:rsidP="00926A0E">
                  <w:pPr>
                    <w:pStyle w:val="TAC"/>
                    <w:spacing w:after="60"/>
                    <w:jc w:val="left"/>
                    <w:rPr>
                      <w:rFonts w:ascii="Times New Roman" w:hAnsi="Times New Roman" w:cs="Times New Roman"/>
                      <w:iCs/>
                      <w:sz w:val="20"/>
                      <w:szCs w:val="20"/>
                      <w:lang w:eastAsia="zh-CN"/>
                    </w:rPr>
                  </w:pPr>
                </w:p>
              </w:tc>
            </w:tr>
            <w:tr w:rsidR="00436DF9" w:rsidRPr="00926A0E" w14:paraId="36FA4992" w14:textId="77777777" w:rsidTr="003263B5">
              <w:trPr>
                <w:trHeight w:val="50"/>
                <w:jc w:val="right"/>
              </w:trPr>
              <w:tc>
                <w:tcPr>
                  <w:tcW w:w="0" w:type="auto"/>
                  <w:vMerge/>
                  <w:vAlign w:val="center"/>
                </w:tcPr>
                <w:p w14:paraId="23013F23" w14:textId="77777777" w:rsidR="00E65AA0" w:rsidRPr="00926A0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01DFD50B" w14:textId="77777777" w:rsidR="00E65AA0" w:rsidRPr="00926A0E" w:rsidRDefault="00E65AA0" w:rsidP="00926A0E">
                  <w:pPr>
                    <w:pStyle w:val="TAC"/>
                    <w:spacing w:after="60"/>
                    <w:jc w:val="left"/>
                    <w:rPr>
                      <w:rFonts w:ascii="Times New Roman" w:eastAsia="DengXian" w:hAnsi="Times New Roman" w:cs="Times New Roman"/>
                      <w:sz w:val="20"/>
                      <w:szCs w:val="20"/>
                      <w:lang w:eastAsia="zh-CN"/>
                    </w:rPr>
                  </w:pPr>
                  <w:r w:rsidRPr="00926A0E">
                    <w:rPr>
                      <w:rFonts w:ascii="Times New Roman" w:eastAsia="DengXian" w:hAnsi="Times New Roman" w:cs="Times New Roman"/>
                      <w:sz w:val="20"/>
                      <w:szCs w:val="20"/>
                      <w:lang w:eastAsia="zh-CN"/>
                    </w:rPr>
                    <w:t>Physical characteristics (e.g., size)</w:t>
                  </w:r>
                </w:p>
              </w:tc>
              <w:tc>
                <w:tcPr>
                  <w:tcW w:w="1724" w:type="dxa"/>
                  <w:vAlign w:val="center"/>
                </w:tcPr>
                <w:p w14:paraId="02FCCABC" w14:textId="77777777" w:rsidR="00E65AA0" w:rsidRPr="00926A0E" w:rsidRDefault="00E65AA0" w:rsidP="00926A0E">
                  <w:pPr>
                    <w:pStyle w:val="TAC"/>
                    <w:spacing w:after="60"/>
                    <w:jc w:val="left"/>
                    <w:rPr>
                      <w:rFonts w:ascii="Times New Roman" w:hAnsi="Times New Roman" w:cs="Times New Roman"/>
                      <w:iCs/>
                      <w:sz w:val="20"/>
                      <w:szCs w:val="20"/>
                      <w:lang w:eastAsia="zh-CN"/>
                    </w:rPr>
                  </w:pPr>
                </w:p>
              </w:tc>
            </w:tr>
            <w:tr w:rsidR="00E65AA0" w:rsidRPr="00926A0E" w14:paraId="7931D564" w14:textId="77777777" w:rsidTr="003263B5">
              <w:trPr>
                <w:trHeight w:val="50"/>
                <w:jc w:val="right"/>
              </w:trPr>
              <w:tc>
                <w:tcPr>
                  <w:tcW w:w="0" w:type="auto"/>
                  <w:gridSpan w:val="2"/>
                  <w:vAlign w:val="center"/>
                </w:tcPr>
                <w:p w14:paraId="3AE52427" w14:textId="77777777" w:rsidR="00E65AA0" w:rsidRPr="00926A0E" w:rsidRDefault="00E65AA0" w:rsidP="00926A0E">
                  <w:pPr>
                    <w:pStyle w:val="0Maintext"/>
                    <w:spacing w:after="60"/>
                    <w:rPr>
                      <w:lang w:val="en-US" w:eastAsia="zh-CN"/>
                    </w:rPr>
                  </w:pPr>
                  <w:r w:rsidRPr="00926A0E">
                    <w:rPr>
                      <w:lang w:val="en-US" w:eastAsia="zh-CN"/>
                    </w:rPr>
                    <w:t>[Sensing area]</w:t>
                  </w:r>
                </w:p>
              </w:tc>
              <w:tc>
                <w:tcPr>
                  <w:tcW w:w="1724" w:type="dxa"/>
                  <w:vAlign w:val="center"/>
                </w:tcPr>
                <w:p w14:paraId="03A8AE42" w14:textId="77777777" w:rsidR="00E65AA0" w:rsidRPr="00926A0E" w:rsidRDefault="00E65AA0" w:rsidP="00926A0E">
                  <w:pPr>
                    <w:pStyle w:val="TAC"/>
                    <w:spacing w:after="60"/>
                    <w:jc w:val="left"/>
                    <w:rPr>
                      <w:rFonts w:ascii="Times New Roman" w:hAnsi="Times New Roman" w:cs="Times New Roman"/>
                      <w:iCs/>
                      <w:sz w:val="20"/>
                      <w:szCs w:val="20"/>
                      <w:lang w:eastAsia="zh-CN"/>
                    </w:rPr>
                  </w:pPr>
                </w:p>
              </w:tc>
            </w:tr>
            <w:tr w:rsidR="00E65AA0" w:rsidRPr="00926A0E" w14:paraId="40DE145C" w14:textId="77777777" w:rsidTr="003263B5">
              <w:trPr>
                <w:trHeight w:val="50"/>
                <w:jc w:val="right"/>
              </w:trPr>
              <w:tc>
                <w:tcPr>
                  <w:tcW w:w="0" w:type="auto"/>
                  <w:gridSpan w:val="2"/>
                  <w:vAlign w:val="center"/>
                </w:tcPr>
                <w:p w14:paraId="07D45F1C" w14:textId="77777777" w:rsidR="00E65AA0" w:rsidRPr="00926A0E" w:rsidRDefault="00E65AA0" w:rsidP="67D5E787">
                  <w:pPr>
                    <w:pStyle w:val="0Maintext"/>
                    <w:spacing w:after="60"/>
                    <w:rPr>
                      <w:lang w:eastAsia="zh-CN"/>
                    </w:rPr>
                  </w:pPr>
                  <w:r w:rsidRPr="67D5E787">
                    <w:rPr>
                      <w:lang w:eastAsia="zh-CN"/>
                    </w:rPr>
                    <w:t>Minimum 3D distances between pairs of Tx/Rx/sensing target/[unintended objects]</w:t>
                  </w:r>
                </w:p>
              </w:tc>
              <w:tc>
                <w:tcPr>
                  <w:tcW w:w="1724" w:type="dxa"/>
                  <w:vAlign w:val="center"/>
                </w:tcPr>
                <w:p w14:paraId="7951595C" w14:textId="77777777" w:rsidR="00E65AA0" w:rsidRPr="00926A0E" w:rsidRDefault="00E65AA0" w:rsidP="00926A0E">
                  <w:pPr>
                    <w:pStyle w:val="TAC"/>
                    <w:spacing w:after="60"/>
                    <w:jc w:val="left"/>
                    <w:rPr>
                      <w:rFonts w:ascii="Times New Roman" w:hAnsi="Times New Roman" w:cs="Times New Roman"/>
                      <w:iCs/>
                      <w:sz w:val="20"/>
                      <w:szCs w:val="20"/>
                      <w:lang w:eastAsia="zh-CN"/>
                    </w:rPr>
                  </w:pPr>
                </w:p>
              </w:tc>
            </w:tr>
          </w:tbl>
          <w:p w14:paraId="52B97D26" w14:textId="77777777" w:rsidR="001A0C3C" w:rsidRPr="0056178B" w:rsidRDefault="001A0C3C" w:rsidP="0056178B">
            <w:pPr>
              <w:spacing w:after="60"/>
              <w:rPr>
                <w:rFonts w:ascii="Times New Roman" w:hAnsi="Times New Roman" w:cs="Times New Roman"/>
                <w:sz w:val="20"/>
                <w:szCs w:val="20"/>
              </w:rPr>
            </w:pPr>
          </w:p>
        </w:tc>
      </w:tr>
    </w:tbl>
    <w:p w14:paraId="3878283B" w14:textId="25BF5B96" w:rsidR="006408F5" w:rsidRDefault="00BE46EE" w:rsidP="00A9512F">
      <w:pPr>
        <w:spacing w:after="60"/>
        <w:rPr>
          <w:rFonts w:ascii="Times New Roman" w:hAnsi="Times New Roman" w:cs="Times New Roman"/>
          <w:sz w:val="20"/>
          <w:szCs w:val="20"/>
        </w:rPr>
      </w:pPr>
      <w:r>
        <w:rPr>
          <w:rFonts w:ascii="Times New Roman" w:hAnsi="Times New Roman" w:cs="Times New Roman"/>
          <w:sz w:val="20"/>
          <w:szCs w:val="20"/>
        </w:rPr>
        <w:t>Based on</w:t>
      </w:r>
      <w:r w:rsidR="00AF4D10">
        <w:rPr>
          <w:rFonts w:ascii="Times New Roman" w:hAnsi="Times New Roman" w:cs="Times New Roman"/>
          <w:sz w:val="20"/>
          <w:szCs w:val="20"/>
        </w:rPr>
        <w:t xml:space="preserve"> column of parameters in</w:t>
      </w:r>
      <w:r>
        <w:rPr>
          <w:rFonts w:ascii="Times New Roman" w:hAnsi="Times New Roman" w:cs="Times New Roman"/>
          <w:sz w:val="20"/>
          <w:szCs w:val="20"/>
        </w:rPr>
        <w:t xml:space="preserve"> Table x</w:t>
      </w:r>
      <w:r w:rsidR="008B2AEF">
        <w:rPr>
          <w:rFonts w:ascii="Times New Roman" w:hAnsi="Times New Roman" w:cs="Times New Roman"/>
          <w:sz w:val="20"/>
          <w:szCs w:val="20"/>
        </w:rPr>
        <w:t xml:space="preserve"> “</w:t>
      </w:r>
      <w:r w:rsidR="008B2AEF" w:rsidRPr="00161576">
        <w:rPr>
          <w:rFonts w:ascii="Times New Roman" w:hAnsi="Times New Roman" w:cs="Times New Roman"/>
          <w:sz w:val="20"/>
          <w:szCs w:val="20"/>
          <w:lang w:eastAsia="zh-CN"/>
        </w:rPr>
        <w:t xml:space="preserve">Evaluation parameter template for </w:t>
      </w:r>
      <w:r w:rsidR="008B2AEF" w:rsidRPr="00161576">
        <w:rPr>
          <w:rFonts w:ascii="Times New Roman" w:hAnsi="Times New Roman" w:cs="Times New Roman"/>
          <w:sz w:val="20"/>
          <w:szCs w:val="20"/>
          <w:lang w:eastAsia="ko-KR"/>
        </w:rPr>
        <w:t xml:space="preserve">sensing </w:t>
      </w:r>
      <w:r w:rsidR="008B2AEF" w:rsidRPr="00161576">
        <w:rPr>
          <w:rFonts w:ascii="Times New Roman" w:hAnsi="Times New Roman" w:cs="Times New Roman"/>
          <w:sz w:val="20"/>
          <w:szCs w:val="20"/>
          <w:lang w:eastAsia="zh-CN"/>
        </w:rPr>
        <w:t>scenarios</w:t>
      </w:r>
      <w:r w:rsidR="008B2AEF">
        <w:rPr>
          <w:rFonts w:ascii="Times New Roman" w:hAnsi="Times New Roman" w:cs="Times New Roman"/>
          <w:sz w:val="20"/>
          <w:szCs w:val="20"/>
        </w:rPr>
        <w:t>”</w:t>
      </w:r>
      <w:r>
        <w:rPr>
          <w:rFonts w:ascii="Times New Roman" w:hAnsi="Times New Roman" w:cs="Times New Roman"/>
          <w:sz w:val="20"/>
          <w:szCs w:val="20"/>
        </w:rPr>
        <w:t xml:space="preserve"> in above agreement, </w:t>
      </w:r>
      <w:r w:rsidR="006408F5">
        <w:rPr>
          <w:rFonts w:ascii="Times New Roman" w:hAnsi="Times New Roman" w:cs="Times New Roman"/>
          <w:sz w:val="20"/>
          <w:szCs w:val="20"/>
        </w:rPr>
        <w:t xml:space="preserve">we discuss specific </w:t>
      </w:r>
      <w:r w:rsidR="003F633D">
        <w:rPr>
          <w:rFonts w:ascii="Times New Roman" w:hAnsi="Times New Roman" w:cs="Times New Roman"/>
          <w:sz w:val="20"/>
          <w:szCs w:val="20"/>
        </w:rPr>
        <w:t>parameters</w:t>
      </w:r>
      <w:r w:rsidR="00645B13">
        <w:rPr>
          <w:rFonts w:ascii="Times New Roman" w:hAnsi="Times New Roman" w:cs="Times New Roman"/>
          <w:sz w:val="20"/>
          <w:szCs w:val="20"/>
        </w:rPr>
        <w:t xml:space="preserve"> (</w:t>
      </w:r>
      <w:r w:rsidR="008F6E2D">
        <w:rPr>
          <w:rFonts w:ascii="Times New Roman" w:hAnsi="Times New Roman" w:cs="Times New Roman"/>
          <w:sz w:val="20"/>
          <w:szCs w:val="20"/>
        </w:rPr>
        <w:t>including</w:t>
      </w:r>
      <w:r w:rsidR="008F44E1">
        <w:rPr>
          <w:rFonts w:ascii="Times New Roman" w:hAnsi="Times New Roman" w:cs="Times New Roman"/>
          <w:sz w:val="20"/>
          <w:szCs w:val="20"/>
        </w:rPr>
        <w:t xml:space="preserve"> </w:t>
      </w:r>
      <w:r w:rsidRPr="00FC4F23">
        <w:rPr>
          <w:rFonts w:ascii="Times New Roman" w:hAnsi="Times New Roman" w:cs="Times New Roman"/>
          <w:sz w:val="20"/>
          <w:szCs w:val="20"/>
          <w:highlight w:val="yellow"/>
        </w:rPr>
        <w:t xml:space="preserve">sensing </w:t>
      </w:r>
      <w:r w:rsidR="008F6E2D" w:rsidRPr="00FC4F23">
        <w:rPr>
          <w:rFonts w:ascii="Times New Roman" w:hAnsi="Times New Roman" w:cs="Times New Roman"/>
          <w:sz w:val="20"/>
          <w:szCs w:val="20"/>
          <w:highlight w:val="yellow"/>
        </w:rPr>
        <w:t>Tx</w:t>
      </w:r>
      <w:r w:rsidRPr="00FC4F23">
        <w:rPr>
          <w:rFonts w:ascii="Times New Roman" w:hAnsi="Times New Roman" w:cs="Times New Roman"/>
          <w:sz w:val="20"/>
          <w:szCs w:val="20"/>
          <w:highlight w:val="yellow"/>
        </w:rPr>
        <w:t xml:space="preserve"> and </w:t>
      </w:r>
      <w:r w:rsidR="008F6E2D" w:rsidRPr="00FC4F23">
        <w:rPr>
          <w:rFonts w:ascii="Times New Roman" w:hAnsi="Times New Roman" w:cs="Times New Roman"/>
          <w:sz w:val="20"/>
          <w:szCs w:val="20"/>
          <w:highlight w:val="yellow"/>
        </w:rPr>
        <w:t>Rx</w:t>
      </w:r>
      <w:r w:rsidRPr="00FC4F23">
        <w:rPr>
          <w:rFonts w:ascii="Times New Roman" w:hAnsi="Times New Roman" w:cs="Times New Roman"/>
          <w:sz w:val="20"/>
          <w:szCs w:val="20"/>
          <w:highlight w:val="yellow"/>
        </w:rPr>
        <w:t xml:space="preserve"> properties</w:t>
      </w:r>
      <w:r w:rsidR="008F44E1">
        <w:rPr>
          <w:rFonts w:ascii="Times New Roman" w:hAnsi="Times New Roman" w:cs="Times New Roman"/>
          <w:sz w:val="20"/>
          <w:szCs w:val="20"/>
        </w:rPr>
        <w:t xml:space="preserve">, and </w:t>
      </w:r>
      <w:r w:rsidR="008F44E1" w:rsidRPr="00FC4F23">
        <w:rPr>
          <w:rFonts w:ascii="Times New Roman" w:hAnsi="Times New Roman" w:cs="Times New Roman"/>
          <w:sz w:val="20"/>
          <w:szCs w:val="20"/>
          <w:highlight w:val="yellow"/>
        </w:rPr>
        <w:t>sensing modes</w:t>
      </w:r>
      <w:r>
        <w:rPr>
          <w:rFonts w:ascii="Times New Roman" w:hAnsi="Times New Roman" w:cs="Times New Roman"/>
          <w:sz w:val="20"/>
          <w:szCs w:val="20"/>
        </w:rPr>
        <w:t>) in the following</w:t>
      </w:r>
      <w:r w:rsidR="00A307AC">
        <w:rPr>
          <w:rFonts w:ascii="Times New Roman" w:hAnsi="Times New Roman" w:cs="Times New Roman"/>
          <w:sz w:val="20"/>
          <w:szCs w:val="20"/>
        </w:rPr>
        <w:t>.</w:t>
      </w:r>
      <w:r w:rsidR="00C23402">
        <w:rPr>
          <w:rFonts w:ascii="Times New Roman" w:hAnsi="Times New Roman" w:cs="Times New Roman"/>
          <w:sz w:val="20"/>
          <w:szCs w:val="20"/>
        </w:rPr>
        <w:t xml:space="preserve"> </w:t>
      </w:r>
    </w:p>
    <w:p w14:paraId="7B591E68" w14:textId="77777777" w:rsidR="006408F5" w:rsidRDefault="006408F5" w:rsidP="00A9512F">
      <w:pPr>
        <w:spacing w:after="60"/>
        <w:rPr>
          <w:rFonts w:ascii="Times New Roman" w:hAnsi="Times New Roman" w:cs="Times New Roman"/>
          <w:sz w:val="20"/>
          <w:szCs w:val="20"/>
        </w:rPr>
      </w:pPr>
    </w:p>
    <w:p w14:paraId="4C6E1CE1" w14:textId="77777777" w:rsidR="008F44E1" w:rsidRPr="00E01554" w:rsidRDefault="008F44E1" w:rsidP="008F44E1">
      <w:pPr>
        <w:pStyle w:val="Heading2"/>
        <w:spacing w:before="0" w:after="60"/>
        <w:rPr>
          <w:rFonts w:ascii="Times New Roman" w:hAnsi="Times New Roman" w:cs="Times New Roman"/>
          <w:b/>
          <w:bCs/>
          <w:sz w:val="28"/>
          <w:szCs w:val="28"/>
        </w:rPr>
      </w:pPr>
      <w:r w:rsidRPr="00E01554">
        <w:rPr>
          <w:rFonts w:ascii="Times New Roman" w:hAnsi="Times New Roman" w:cs="Times New Roman"/>
          <w:b/>
          <w:bCs/>
          <w:sz w:val="28"/>
          <w:szCs w:val="28"/>
        </w:rPr>
        <w:lastRenderedPageBreak/>
        <w:t xml:space="preserve">Sensing </w:t>
      </w:r>
      <w:r>
        <w:rPr>
          <w:rFonts w:ascii="Times New Roman" w:hAnsi="Times New Roman" w:cs="Times New Roman"/>
          <w:b/>
          <w:bCs/>
          <w:sz w:val="28"/>
          <w:szCs w:val="28"/>
        </w:rPr>
        <w:t>Tx</w:t>
      </w:r>
      <w:r w:rsidRPr="00E01554">
        <w:rPr>
          <w:rFonts w:ascii="Times New Roman" w:hAnsi="Times New Roman" w:cs="Times New Roman"/>
          <w:b/>
          <w:bCs/>
          <w:sz w:val="28"/>
          <w:szCs w:val="28"/>
        </w:rPr>
        <w:t xml:space="preserve"> and </w:t>
      </w:r>
      <w:r>
        <w:rPr>
          <w:rFonts w:ascii="Times New Roman" w:hAnsi="Times New Roman" w:cs="Times New Roman"/>
          <w:b/>
          <w:bCs/>
          <w:sz w:val="28"/>
          <w:szCs w:val="28"/>
        </w:rPr>
        <w:t>Rx</w:t>
      </w:r>
      <w:r w:rsidRPr="00E01554">
        <w:rPr>
          <w:rFonts w:ascii="Times New Roman" w:hAnsi="Times New Roman" w:cs="Times New Roman"/>
          <w:b/>
          <w:bCs/>
          <w:sz w:val="28"/>
          <w:szCs w:val="28"/>
        </w:rPr>
        <w:t xml:space="preserve"> properties</w:t>
      </w:r>
    </w:p>
    <w:p w14:paraId="3756AF1E" w14:textId="77777777" w:rsidR="008F44E1" w:rsidRDefault="008F44E1" w:rsidP="008F44E1">
      <w:pPr>
        <w:pStyle w:val="BodyText"/>
        <w:spacing w:after="60"/>
        <w:rPr>
          <w:rFonts w:ascii="Times New Roman" w:eastAsia="MS Mincho" w:hAnsi="Times New Roman" w:cs="Times New Roman"/>
          <w:sz w:val="20"/>
          <w:szCs w:val="20"/>
        </w:rPr>
      </w:pPr>
      <w:r>
        <w:rPr>
          <w:rFonts w:ascii="Times New Roman" w:eastAsia="MS Mincho" w:hAnsi="Times New Roman" w:cs="Times New Roman"/>
          <w:sz w:val="20"/>
          <w:szCs w:val="20"/>
        </w:rPr>
        <w:t>Regarding “sensing Tx and Rx properties” parameter and “</w:t>
      </w:r>
      <w:r w:rsidRPr="00161576">
        <w:rPr>
          <w:rFonts w:ascii="Times New Roman" w:eastAsia="DengXian" w:hAnsi="Times New Roman" w:cs="Times New Roman"/>
          <w:sz w:val="20"/>
          <w:szCs w:val="20"/>
        </w:rPr>
        <w:t>sensing target</w:t>
      </w:r>
      <w:r>
        <w:rPr>
          <w:rFonts w:ascii="Times New Roman" w:eastAsia="MS Mincho" w:hAnsi="Times New Roman" w:cs="Times New Roman"/>
          <w:sz w:val="20"/>
          <w:szCs w:val="20"/>
        </w:rPr>
        <w:t xml:space="preserve">” </w:t>
      </w:r>
      <w:r>
        <w:rPr>
          <w:rFonts w:ascii="Times New Roman" w:eastAsia="DengXian" w:hAnsi="Times New Roman" w:cs="Times New Roman"/>
          <w:sz w:val="20"/>
          <w:szCs w:val="20"/>
        </w:rPr>
        <w:t>parameter</w:t>
      </w:r>
      <w:r>
        <w:rPr>
          <w:rFonts w:ascii="Times New Roman" w:eastAsia="MS Mincho" w:hAnsi="Times New Roman" w:cs="Times New Roman"/>
          <w:sz w:val="20"/>
          <w:szCs w:val="20"/>
        </w:rPr>
        <w:t xml:space="preserve"> in Table x, in RAN1#117 meeting, RAN1 has agreed the following </w:t>
      </w:r>
      <w:r w:rsidRPr="00161576">
        <w:rPr>
          <w:rFonts w:ascii="Times New Roman" w:hAnsi="Times New Roman" w:cs="Times New Roman"/>
          <w:bCs/>
          <w:sz w:val="20"/>
          <w:szCs w:val="20"/>
          <w:lang w:eastAsia="zh-CN"/>
        </w:rPr>
        <w:t xml:space="preserve">principles </w:t>
      </w:r>
      <w:r>
        <w:rPr>
          <w:rFonts w:ascii="Times New Roman" w:eastAsia="MS Mincho" w:hAnsi="Times New Roman" w:cs="Times New Roman"/>
          <w:sz w:val="20"/>
          <w:szCs w:val="20"/>
        </w:rPr>
        <w:t>to further discuss as follows [2]:</w:t>
      </w:r>
    </w:p>
    <w:tbl>
      <w:tblPr>
        <w:tblStyle w:val="TableGrid"/>
        <w:tblW w:w="0" w:type="auto"/>
        <w:tblLook w:val="04A0" w:firstRow="1" w:lastRow="0" w:firstColumn="1" w:lastColumn="0" w:noHBand="0" w:noVBand="1"/>
      </w:tblPr>
      <w:tblGrid>
        <w:gridCol w:w="9913"/>
      </w:tblGrid>
      <w:tr w:rsidR="008F44E1" w14:paraId="1501C6E3" w14:textId="77777777" w:rsidTr="009076BD">
        <w:tc>
          <w:tcPr>
            <w:tcW w:w="9913" w:type="dxa"/>
          </w:tcPr>
          <w:p w14:paraId="1388E167" w14:textId="77777777" w:rsidR="008F44E1" w:rsidRPr="00161576" w:rsidRDefault="008F44E1" w:rsidP="009076BD">
            <w:pPr>
              <w:spacing w:after="60"/>
              <w:rPr>
                <w:rFonts w:ascii="Times New Roman" w:eastAsia="DengXian" w:hAnsi="Times New Roman" w:cs="Times New Roman"/>
                <w:sz w:val="20"/>
                <w:szCs w:val="20"/>
                <w:lang w:eastAsia="zh-CN"/>
              </w:rPr>
            </w:pPr>
            <w:r w:rsidRPr="00161576">
              <w:rPr>
                <w:rFonts w:ascii="Times New Roman" w:eastAsia="DengXian" w:hAnsi="Times New Roman" w:cs="Times New Roman"/>
                <w:sz w:val="20"/>
                <w:szCs w:val="20"/>
                <w:highlight w:val="green"/>
                <w:lang w:eastAsia="zh-CN"/>
              </w:rPr>
              <w:t>Agreement</w:t>
            </w:r>
          </w:p>
          <w:p w14:paraId="053BD52F" w14:textId="77777777" w:rsidR="008F44E1" w:rsidRPr="00161576" w:rsidRDefault="008F44E1" w:rsidP="009076BD">
            <w:pPr>
              <w:spacing w:after="60"/>
              <w:rPr>
                <w:rFonts w:ascii="Times New Roman" w:hAnsi="Times New Roman" w:cs="Times New Roman"/>
                <w:bCs/>
                <w:sz w:val="20"/>
                <w:szCs w:val="20"/>
                <w:lang w:eastAsia="zh-CN"/>
              </w:rPr>
            </w:pPr>
            <w:r w:rsidRPr="00161576">
              <w:rPr>
                <w:rFonts w:ascii="Times New Roman" w:hAnsi="Times New Roman" w:cs="Times New Roman"/>
                <w:bCs/>
                <w:sz w:val="20"/>
                <w:szCs w:val="20"/>
                <w:lang w:eastAsia="zh-CN"/>
              </w:rPr>
              <w:t>For each of the sensing target deployment scenarios using the template agreed in RAN#116-bis, the following principles apply:</w:t>
            </w:r>
          </w:p>
          <w:p w14:paraId="636E185B" w14:textId="77777777" w:rsidR="008F44E1" w:rsidRPr="00161576" w:rsidRDefault="008F44E1" w:rsidP="009076BD">
            <w:pPr>
              <w:pStyle w:val="ListParagraph"/>
              <w:numPr>
                <w:ilvl w:val="0"/>
                <w:numId w:val="38"/>
              </w:numPr>
              <w:suppressAutoHyphens/>
              <w:spacing w:after="60"/>
              <w:ind w:left="360"/>
              <w:contextualSpacing w:val="0"/>
              <w:rPr>
                <w:rFonts w:ascii="Times New Roman" w:hAnsi="Times New Roman" w:cs="Times New Roman"/>
                <w:sz w:val="20"/>
                <w:szCs w:val="20"/>
              </w:rPr>
            </w:pPr>
            <w:r w:rsidRPr="00161576">
              <w:rPr>
                <w:rFonts w:ascii="Times New Roman" w:hAnsi="Times New Roman" w:cs="Times New Roman"/>
                <w:sz w:val="20"/>
                <w:szCs w:val="20"/>
              </w:rPr>
              <w:t xml:space="preserve">For defining sensing Tx and sensing Rx properties (e.g., cell layout, BS antenna height, and minimum distance), scenario </w:t>
            </w:r>
            <w:r w:rsidRPr="00161576">
              <w:rPr>
                <w:rFonts w:ascii="Times New Roman" w:hAnsi="Times New Roman" w:cs="Times New Roman"/>
                <w:sz w:val="20"/>
                <w:szCs w:val="20"/>
                <w:lang w:val="en-US"/>
              </w:rPr>
              <w:t>parameter values for the applicable communication scenarios in 38.901 are considered as a starting point. Updates to these evaluation parameter values for ISAC scenarios will consider the following:</w:t>
            </w:r>
          </w:p>
          <w:p w14:paraId="11A94250" w14:textId="77777777" w:rsidR="008F44E1" w:rsidRPr="00161576" w:rsidRDefault="008F44E1" w:rsidP="009076BD">
            <w:pPr>
              <w:pStyle w:val="ListParagraph"/>
              <w:numPr>
                <w:ilvl w:val="1"/>
                <w:numId w:val="39"/>
              </w:numPr>
              <w:suppressAutoHyphens/>
              <w:spacing w:after="60"/>
              <w:ind w:left="1080"/>
              <w:contextualSpacing w:val="0"/>
              <w:rPr>
                <w:rFonts w:ascii="Times New Roman" w:hAnsi="Times New Roman" w:cs="Times New Roman"/>
                <w:sz w:val="20"/>
                <w:szCs w:val="20"/>
              </w:rPr>
            </w:pPr>
            <w:r>
              <w:rPr>
                <w:rFonts w:ascii="Times New Roman" w:hAnsi="Times New Roman" w:cs="Times New Roman"/>
                <w:sz w:val="20"/>
                <w:szCs w:val="20"/>
              </w:rPr>
              <w:t>A</w:t>
            </w:r>
            <w:r w:rsidRPr="00161576">
              <w:rPr>
                <w:rFonts w:ascii="Times New Roman" w:hAnsi="Times New Roman" w:cs="Times New Roman"/>
                <w:sz w:val="20"/>
                <w:szCs w:val="20"/>
              </w:rPr>
              <w:t>erial UEs parameter values as defined in TR 36.777</w:t>
            </w:r>
          </w:p>
          <w:p w14:paraId="2561B614" w14:textId="77777777" w:rsidR="008F44E1" w:rsidRPr="00161576" w:rsidRDefault="008F44E1" w:rsidP="009076BD">
            <w:pPr>
              <w:pStyle w:val="ListParagraph"/>
              <w:numPr>
                <w:ilvl w:val="1"/>
                <w:numId w:val="39"/>
              </w:numPr>
              <w:suppressAutoHyphens/>
              <w:spacing w:after="60"/>
              <w:ind w:left="1080"/>
              <w:contextualSpacing w:val="0"/>
              <w:rPr>
                <w:rFonts w:ascii="Times New Roman" w:hAnsi="Times New Roman" w:cs="Times New Roman"/>
                <w:sz w:val="20"/>
                <w:szCs w:val="20"/>
              </w:rPr>
            </w:pPr>
            <w:r>
              <w:rPr>
                <w:rFonts w:ascii="Times New Roman" w:hAnsi="Times New Roman" w:cs="Times New Roman"/>
                <w:sz w:val="20"/>
                <w:szCs w:val="20"/>
              </w:rPr>
              <w:t>I</w:t>
            </w:r>
            <w:r w:rsidRPr="00161576">
              <w:rPr>
                <w:rFonts w:ascii="Times New Roman" w:hAnsi="Times New Roman" w:cs="Times New Roman"/>
                <w:sz w:val="20"/>
                <w:szCs w:val="20"/>
              </w:rPr>
              <w:t xml:space="preserve">ndoor room scenario parameter values defined in TR 38.808 </w:t>
            </w:r>
          </w:p>
          <w:p w14:paraId="3092EDE4" w14:textId="77777777" w:rsidR="008F44E1" w:rsidRPr="00161576" w:rsidRDefault="008F44E1" w:rsidP="009076BD">
            <w:pPr>
              <w:pStyle w:val="ListParagraph"/>
              <w:numPr>
                <w:ilvl w:val="1"/>
                <w:numId w:val="39"/>
              </w:numPr>
              <w:suppressAutoHyphens/>
              <w:spacing w:after="60"/>
              <w:ind w:left="1080"/>
              <w:contextualSpacing w:val="0"/>
              <w:rPr>
                <w:rFonts w:ascii="Times New Roman" w:hAnsi="Times New Roman" w:cs="Times New Roman"/>
                <w:sz w:val="20"/>
                <w:szCs w:val="20"/>
              </w:rPr>
            </w:pPr>
            <w:r>
              <w:rPr>
                <w:rFonts w:ascii="Times New Roman" w:hAnsi="Times New Roman" w:cs="Times New Roman"/>
                <w:sz w:val="20"/>
                <w:szCs w:val="20"/>
              </w:rPr>
              <w:t>A</w:t>
            </w:r>
            <w:r w:rsidRPr="00161576">
              <w:rPr>
                <w:rFonts w:ascii="Times New Roman" w:hAnsi="Times New Roman" w:cs="Times New Roman"/>
                <w:sz w:val="20"/>
                <w:szCs w:val="20"/>
              </w:rPr>
              <w:t xml:space="preserve">utomotive scenario parameter values as defined in TR 37.885, 38.859 for Urban grid/Highway </w:t>
            </w:r>
          </w:p>
          <w:p w14:paraId="0FBD0864" w14:textId="77777777" w:rsidR="008F44E1" w:rsidRPr="00161576" w:rsidRDefault="008F44E1" w:rsidP="009076BD">
            <w:pPr>
              <w:pStyle w:val="ListParagraph"/>
              <w:numPr>
                <w:ilvl w:val="1"/>
                <w:numId w:val="39"/>
              </w:numPr>
              <w:suppressAutoHyphens/>
              <w:spacing w:after="60"/>
              <w:ind w:left="1080"/>
              <w:contextualSpacing w:val="0"/>
              <w:rPr>
                <w:rFonts w:ascii="Times New Roman" w:hAnsi="Times New Roman" w:cs="Times New Roman"/>
                <w:sz w:val="20"/>
                <w:szCs w:val="20"/>
              </w:rPr>
            </w:pPr>
            <w:r w:rsidRPr="00161576">
              <w:rPr>
                <w:rFonts w:ascii="Times New Roman" w:hAnsi="Times New Roman" w:cs="Times New Roman"/>
                <w:sz w:val="20"/>
                <w:szCs w:val="20"/>
              </w:rPr>
              <w:t xml:space="preserve">Minimum distances between Tx/Rx and target are not defined in the existing communications scenarios and shall be included in the </w:t>
            </w:r>
            <w:r w:rsidRPr="00161576">
              <w:rPr>
                <w:rFonts w:ascii="Times New Roman" w:hAnsi="Times New Roman" w:cs="Times New Roman"/>
                <w:bCs/>
                <w:sz w:val="20"/>
                <w:szCs w:val="20"/>
                <w:lang w:eastAsia="zh-CN"/>
              </w:rPr>
              <w:t xml:space="preserve">sensing </w:t>
            </w:r>
            <w:r w:rsidRPr="00161576">
              <w:rPr>
                <w:rFonts w:ascii="Times New Roman" w:hAnsi="Times New Roman" w:cs="Times New Roman"/>
                <w:sz w:val="20"/>
                <w:szCs w:val="20"/>
              </w:rPr>
              <w:t xml:space="preserve">target </w:t>
            </w:r>
            <w:r w:rsidRPr="00161576">
              <w:rPr>
                <w:rFonts w:ascii="Times New Roman" w:hAnsi="Times New Roman" w:cs="Times New Roman"/>
                <w:bCs/>
                <w:sz w:val="20"/>
                <w:szCs w:val="20"/>
                <w:lang w:eastAsia="zh-CN"/>
              </w:rPr>
              <w:t xml:space="preserve">deployment </w:t>
            </w:r>
            <w:r w:rsidRPr="00161576">
              <w:rPr>
                <w:rFonts w:ascii="Times New Roman" w:hAnsi="Times New Roman" w:cs="Times New Roman"/>
                <w:sz w:val="20"/>
                <w:szCs w:val="20"/>
              </w:rPr>
              <w:t>scenarios.</w:t>
            </w:r>
          </w:p>
          <w:p w14:paraId="61F79F85" w14:textId="77777777" w:rsidR="008F44E1" w:rsidRPr="00161576" w:rsidRDefault="008F44E1" w:rsidP="009076BD">
            <w:pPr>
              <w:pStyle w:val="ListParagraph"/>
              <w:numPr>
                <w:ilvl w:val="1"/>
                <w:numId w:val="39"/>
              </w:numPr>
              <w:suppressAutoHyphens/>
              <w:spacing w:after="60"/>
              <w:ind w:left="1080"/>
              <w:contextualSpacing w:val="0"/>
              <w:rPr>
                <w:rFonts w:ascii="Times New Roman" w:hAnsi="Times New Roman" w:cs="Times New Roman"/>
                <w:sz w:val="20"/>
                <w:szCs w:val="20"/>
              </w:rPr>
            </w:pPr>
            <w:r w:rsidRPr="00161576">
              <w:rPr>
                <w:rFonts w:ascii="Times New Roman" w:hAnsi="Times New Roman" w:cs="Times New Roman"/>
                <w:sz w:val="20"/>
                <w:szCs w:val="20"/>
              </w:rPr>
              <w:t>Note: Only deviation from the existing evaluation parameters in the applicable communication scenarios need to be explicitly defined in the ISAC scenario tables.</w:t>
            </w:r>
          </w:p>
          <w:p w14:paraId="73AF9E2F" w14:textId="77777777" w:rsidR="008F44E1" w:rsidRPr="00161576" w:rsidRDefault="008F44E1" w:rsidP="009076BD">
            <w:pPr>
              <w:pStyle w:val="ListParagraph"/>
              <w:numPr>
                <w:ilvl w:val="0"/>
                <w:numId w:val="38"/>
              </w:numPr>
              <w:suppressAutoHyphens/>
              <w:spacing w:after="60"/>
              <w:ind w:left="360"/>
              <w:contextualSpacing w:val="0"/>
              <w:rPr>
                <w:rFonts w:ascii="Times New Roman" w:hAnsi="Times New Roman" w:cs="Times New Roman"/>
                <w:sz w:val="20"/>
                <w:szCs w:val="20"/>
              </w:rPr>
            </w:pPr>
            <w:r w:rsidRPr="00161576">
              <w:rPr>
                <w:rFonts w:ascii="Times New Roman" w:hAnsi="Times New Roman" w:cs="Times New Roman"/>
                <w:sz w:val="20"/>
                <w:szCs w:val="20"/>
              </w:rPr>
              <w:t>For defining sensing target properties, as a baseline</w:t>
            </w:r>
          </w:p>
          <w:p w14:paraId="33546E5B" w14:textId="77777777" w:rsidR="008F44E1" w:rsidRPr="00161576" w:rsidRDefault="008F44E1" w:rsidP="009076BD">
            <w:pPr>
              <w:pStyle w:val="ListParagraph"/>
              <w:numPr>
                <w:ilvl w:val="0"/>
                <w:numId w:val="37"/>
              </w:numPr>
              <w:suppressAutoHyphens/>
              <w:spacing w:after="60"/>
              <w:ind w:left="410" w:firstLine="310"/>
              <w:contextualSpacing w:val="0"/>
              <w:rPr>
                <w:rFonts w:ascii="Times New Roman" w:hAnsi="Times New Roman" w:cs="Times New Roman"/>
                <w:sz w:val="20"/>
                <w:szCs w:val="20"/>
              </w:rPr>
            </w:pPr>
            <w:r w:rsidRPr="00161576">
              <w:rPr>
                <w:rFonts w:ascii="Times New Roman" w:hAnsi="Times New Roman" w:cs="Times New Roman"/>
                <w:sz w:val="20"/>
                <w:szCs w:val="20"/>
              </w:rPr>
              <w:t>Evaluation parameter values can be taken from additional TRs, e.g., TR 36.777, 37.885, 38.859, etc.</w:t>
            </w:r>
          </w:p>
          <w:p w14:paraId="491A6782" w14:textId="77777777" w:rsidR="008F44E1" w:rsidRPr="00A1438D" w:rsidRDefault="008F44E1" w:rsidP="009076BD">
            <w:pPr>
              <w:pStyle w:val="ListParagraph"/>
              <w:numPr>
                <w:ilvl w:val="0"/>
                <w:numId w:val="37"/>
              </w:numPr>
              <w:suppressAutoHyphens/>
              <w:spacing w:after="60"/>
              <w:ind w:left="410" w:firstLine="310"/>
              <w:contextualSpacing w:val="0"/>
              <w:rPr>
                <w:rFonts w:ascii="Times New Roman" w:hAnsi="Times New Roman" w:cs="Times New Roman"/>
                <w:sz w:val="20"/>
                <w:szCs w:val="20"/>
              </w:rPr>
            </w:pPr>
            <w:r w:rsidRPr="00161576">
              <w:rPr>
                <w:rFonts w:ascii="Times New Roman" w:hAnsi="Times New Roman" w:cs="Times New Roman"/>
                <w:sz w:val="20"/>
                <w:szCs w:val="20"/>
              </w:rPr>
              <w:t xml:space="preserve">Size of sensing targets based on TR 22.837, 37.885 (e.g. for automotive), </w:t>
            </w:r>
            <w:r w:rsidRPr="00161576">
              <w:rPr>
                <w:rFonts w:ascii="Times New Roman" w:hAnsi="Times New Roman" w:cs="Times New Roman"/>
                <w:sz w:val="20"/>
                <w:szCs w:val="20"/>
                <w:lang w:val="en-US"/>
              </w:rPr>
              <w:t>38.901 (e.g. for AGV size), etc</w:t>
            </w:r>
          </w:p>
        </w:tc>
      </w:tr>
    </w:tbl>
    <w:p w14:paraId="0037B215" w14:textId="77777777" w:rsidR="008F44E1" w:rsidRDefault="008F44E1" w:rsidP="008F44E1">
      <w:pPr>
        <w:pStyle w:val="BodyText"/>
        <w:spacing w:after="60"/>
        <w:rPr>
          <w:rFonts w:ascii="Times New Roman" w:eastAsia="MS Mincho" w:hAnsi="Times New Roman" w:cs="Times New Roman"/>
          <w:sz w:val="20"/>
          <w:szCs w:val="20"/>
        </w:rPr>
      </w:pPr>
    </w:p>
    <w:p w14:paraId="73B78B45" w14:textId="77777777" w:rsidR="008F44E1" w:rsidRPr="0047557E" w:rsidRDefault="008F44E1" w:rsidP="008F44E1">
      <w:pPr>
        <w:pStyle w:val="TAC"/>
        <w:spacing w:after="60"/>
        <w:jc w:val="left"/>
        <w:rPr>
          <w:rFonts w:ascii="Times New Roman" w:hAnsi="Times New Roman" w:cs="Times New Roman"/>
          <w:iCs/>
          <w:sz w:val="20"/>
          <w:szCs w:val="20"/>
        </w:rPr>
      </w:pPr>
      <w:r>
        <w:rPr>
          <w:rFonts w:ascii="Times New Roman" w:eastAsia="MS Mincho" w:hAnsi="Times New Roman" w:cs="Times New Roman"/>
          <w:sz w:val="20"/>
          <w:szCs w:val="20"/>
        </w:rPr>
        <w:t>For a scenario of UAV sensing targets, “s</w:t>
      </w:r>
      <w:r w:rsidRPr="00BD4720">
        <w:rPr>
          <w:rFonts w:ascii="Times New Roman" w:eastAsia="MS Mincho" w:hAnsi="Times New Roman" w:cs="Times New Roman"/>
          <w:sz w:val="20"/>
          <w:szCs w:val="20"/>
        </w:rPr>
        <w:t>ensing Tx and Rx properties</w:t>
      </w:r>
      <w:r>
        <w:rPr>
          <w:rFonts w:ascii="Times New Roman" w:eastAsia="MS Mincho" w:hAnsi="Times New Roman" w:cs="Times New Roman"/>
          <w:sz w:val="20"/>
          <w:szCs w:val="20"/>
        </w:rPr>
        <w:t xml:space="preserve">” parameter has been agreed in below agreement. </w:t>
      </w:r>
    </w:p>
    <w:tbl>
      <w:tblPr>
        <w:tblStyle w:val="TableGrid"/>
        <w:tblW w:w="0" w:type="auto"/>
        <w:tblLook w:val="04A0" w:firstRow="1" w:lastRow="0" w:firstColumn="1" w:lastColumn="0" w:noHBand="0" w:noVBand="1"/>
      </w:tblPr>
      <w:tblGrid>
        <w:gridCol w:w="9913"/>
      </w:tblGrid>
      <w:tr w:rsidR="008F44E1" w14:paraId="33CFA88A" w14:textId="77777777" w:rsidTr="009076BD">
        <w:tc>
          <w:tcPr>
            <w:tcW w:w="9913" w:type="dxa"/>
          </w:tcPr>
          <w:p w14:paraId="6366C662" w14:textId="77777777" w:rsidR="008F44E1" w:rsidRPr="00161576" w:rsidRDefault="008F44E1" w:rsidP="009076BD">
            <w:pPr>
              <w:spacing w:after="60"/>
              <w:rPr>
                <w:rFonts w:ascii="Times New Roman" w:hAnsi="Times New Roman" w:cs="Times New Roman"/>
                <w:sz w:val="20"/>
                <w:szCs w:val="20"/>
                <w:lang w:eastAsia="zh-CN"/>
              </w:rPr>
            </w:pPr>
            <w:r w:rsidRPr="00161576">
              <w:rPr>
                <w:rFonts w:ascii="Times New Roman" w:hAnsi="Times New Roman" w:cs="Times New Roman"/>
                <w:sz w:val="20"/>
                <w:szCs w:val="20"/>
                <w:highlight w:val="green"/>
                <w:lang w:eastAsia="zh-CN"/>
              </w:rPr>
              <w:t>Agreement</w:t>
            </w:r>
          </w:p>
          <w:p w14:paraId="78D5909D" w14:textId="77777777" w:rsidR="008F44E1" w:rsidRPr="00161576" w:rsidRDefault="008F44E1" w:rsidP="009076BD">
            <w:pPr>
              <w:spacing w:after="60"/>
              <w:rPr>
                <w:rFonts w:ascii="Times New Roman" w:hAnsi="Times New Roman" w:cs="Times New Roman"/>
                <w:sz w:val="20"/>
                <w:szCs w:val="20"/>
                <w:lang w:eastAsia="zh-CN"/>
              </w:rPr>
            </w:pPr>
            <w:r w:rsidRPr="00161576">
              <w:rPr>
                <w:rFonts w:ascii="Times New Roman" w:hAnsi="Times New Roman" w:cs="Times New Roman"/>
                <w:sz w:val="20"/>
                <w:szCs w:val="20"/>
                <w:lang w:eastAsia="zh-CN"/>
              </w:rPr>
              <w:t>RAN1 agrees to the following revised evaluation parameters values for the UAV sensing target scenarios:</w:t>
            </w:r>
          </w:p>
          <w:tbl>
            <w:tblPr>
              <w:tblW w:w="4834" w:type="pct"/>
              <w:jc w:val="center"/>
              <w:tblLayout w:type="fixed"/>
              <w:tblLook w:val="04A0" w:firstRow="1" w:lastRow="0" w:firstColumn="1" w:lastColumn="0" w:noHBand="0" w:noVBand="1"/>
            </w:tblPr>
            <w:tblGrid>
              <w:gridCol w:w="2012"/>
              <w:gridCol w:w="7353"/>
            </w:tblGrid>
            <w:tr w:rsidR="008F44E1" w:rsidRPr="00161576" w14:paraId="09FADCAF" w14:textId="77777777" w:rsidTr="009076BD">
              <w:trPr>
                <w:jc w:val="center"/>
              </w:trPr>
              <w:tc>
                <w:tcPr>
                  <w:tcW w:w="2012" w:type="dxa"/>
                  <w:tcBorders>
                    <w:top w:val="single" w:sz="4" w:space="0" w:color="000000"/>
                    <w:left w:val="single" w:sz="4" w:space="0" w:color="000000"/>
                    <w:bottom w:val="single" w:sz="4" w:space="0" w:color="000000"/>
                    <w:right w:val="single" w:sz="4" w:space="0" w:color="000000"/>
                  </w:tcBorders>
                  <w:shd w:val="clear" w:color="auto" w:fill="D9D9D9"/>
                </w:tcPr>
                <w:p w14:paraId="3419D045" w14:textId="77777777" w:rsidR="008F44E1" w:rsidRPr="00161576" w:rsidRDefault="008F44E1" w:rsidP="009076BD">
                  <w:pPr>
                    <w:pStyle w:val="0Maintext"/>
                    <w:spacing w:after="60"/>
                    <w:jc w:val="center"/>
                    <w:rPr>
                      <w:b/>
                      <w:lang w:val="en-US"/>
                    </w:rPr>
                  </w:pPr>
                  <w:r w:rsidRPr="00161576">
                    <w:rPr>
                      <w:b/>
                      <w:lang w:val="en-US"/>
                    </w:rPr>
                    <w:t>Parameters</w:t>
                  </w:r>
                </w:p>
              </w:tc>
              <w:tc>
                <w:tcPr>
                  <w:tcW w:w="7354" w:type="dxa"/>
                  <w:tcBorders>
                    <w:top w:val="single" w:sz="4" w:space="0" w:color="000000"/>
                    <w:left w:val="single" w:sz="4" w:space="0" w:color="000000"/>
                    <w:bottom w:val="single" w:sz="4" w:space="0" w:color="000000"/>
                    <w:right w:val="single" w:sz="4" w:space="0" w:color="000000"/>
                  </w:tcBorders>
                  <w:shd w:val="clear" w:color="auto" w:fill="D9D9D9"/>
                </w:tcPr>
                <w:p w14:paraId="5D57BD02" w14:textId="77777777" w:rsidR="008F44E1" w:rsidRPr="00161576" w:rsidRDefault="008F44E1" w:rsidP="009076BD">
                  <w:pPr>
                    <w:pStyle w:val="0Maintext"/>
                    <w:spacing w:after="60"/>
                    <w:jc w:val="center"/>
                    <w:rPr>
                      <w:b/>
                      <w:lang w:val="en-US"/>
                    </w:rPr>
                  </w:pPr>
                  <w:r w:rsidRPr="00161576">
                    <w:rPr>
                      <w:b/>
                      <w:lang w:val="en-US"/>
                    </w:rPr>
                    <w:t>Value</w:t>
                  </w:r>
                </w:p>
              </w:tc>
            </w:tr>
            <w:tr w:rsidR="008F44E1" w:rsidRPr="00161576" w14:paraId="2E7536BE" w14:textId="77777777" w:rsidTr="009076BD">
              <w:trPr>
                <w:trHeight w:val="980"/>
                <w:jc w:val="center"/>
              </w:trPr>
              <w:tc>
                <w:tcPr>
                  <w:tcW w:w="2012" w:type="dxa"/>
                  <w:vMerge w:val="restart"/>
                  <w:tcBorders>
                    <w:top w:val="single" w:sz="4" w:space="0" w:color="000000"/>
                    <w:left w:val="single" w:sz="4" w:space="0" w:color="000000"/>
                    <w:bottom w:val="single" w:sz="4" w:space="0" w:color="000000"/>
                    <w:right w:val="single" w:sz="4" w:space="0" w:color="000000"/>
                  </w:tcBorders>
                  <w:vAlign w:val="center"/>
                </w:tcPr>
                <w:p w14:paraId="77F0C8B6" w14:textId="77777777" w:rsidR="008F44E1" w:rsidRPr="00161576" w:rsidRDefault="008F44E1" w:rsidP="009076BD">
                  <w:pPr>
                    <w:pStyle w:val="0Maintext"/>
                    <w:spacing w:after="60"/>
                    <w:rPr>
                      <w:rFonts w:eastAsia="SimSun"/>
                      <w:iCs/>
                      <w:lang w:val="en-US" w:eastAsia="x-none"/>
                    </w:rPr>
                  </w:pPr>
                  <w:r w:rsidRPr="00161576">
                    <w:rPr>
                      <w:rFonts w:eastAsia="SimSun"/>
                      <w:iCs/>
                      <w:lang w:val="en-US" w:eastAsia="x-none"/>
                    </w:rPr>
                    <w:t xml:space="preserve">Sensing </w:t>
                  </w:r>
                  <w:r>
                    <w:rPr>
                      <w:rFonts w:eastAsia="SimSun"/>
                      <w:iCs/>
                      <w:lang w:val="en-US" w:eastAsia="x-none"/>
                    </w:rPr>
                    <w:t>Tx</w:t>
                  </w:r>
                  <w:r w:rsidRPr="00161576">
                    <w:rPr>
                      <w:rFonts w:eastAsia="SimSun"/>
                      <w:iCs/>
                      <w:lang w:val="en-US" w:eastAsia="x-none"/>
                    </w:rPr>
                    <w:t xml:space="preserve"> and </w:t>
                  </w:r>
                  <w:r>
                    <w:rPr>
                      <w:rFonts w:eastAsia="SimSun"/>
                      <w:iCs/>
                      <w:lang w:val="en-US" w:eastAsia="x-none"/>
                    </w:rPr>
                    <w:t>Rx</w:t>
                  </w:r>
                  <w:r w:rsidRPr="00161576">
                    <w:rPr>
                      <w:rFonts w:eastAsia="SimSun"/>
                      <w:iCs/>
                      <w:lang w:val="en-US" w:eastAsia="x-none"/>
                    </w:rPr>
                    <w:t xml:space="preserve"> properties</w:t>
                  </w:r>
                </w:p>
              </w:tc>
              <w:tc>
                <w:tcPr>
                  <w:tcW w:w="7354" w:type="dxa"/>
                  <w:vMerge w:val="restart"/>
                  <w:tcBorders>
                    <w:top w:val="single" w:sz="4" w:space="0" w:color="000000"/>
                    <w:left w:val="single" w:sz="4" w:space="0" w:color="000000"/>
                    <w:right w:val="single" w:sz="4" w:space="0" w:color="000000"/>
                  </w:tcBorders>
                  <w:vAlign w:val="center"/>
                </w:tcPr>
                <w:p w14:paraId="6B50F596" w14:textId="77777777" w:rsidR="008F44E1" w:rsidRPr="00161576" w:rsidRDefault="008F44E1" w:rsidP="009076BD">
                  <w:pPr>
                    <w:pStyle w:val="TAC"/>
                    <w:spacing w:after="60"/>
                    <w:jc w:val="left"/>
                    <w:rPr>
                      <w:rFonts w:ascii="Times New Roman" w:hAnsi="Times New Roman" w:cs="Times New Roman"/>
                      <w:iCs/>
                      <w:sz w:val="20"/>
                      <w:szCs w:val="20"/>
                    </w:rPr>
                  </w:pPr>
                  <w:r w:rsidRPr="00161576">
                    <w:rPr>
                      <w:rFonts w:ascii="Times New Roman" w:hAnsi="Times New Roman" w:cs="Times New Roman"/>
                      <w:iCs/>
                      <w:sz w:val="20"/>
                      <w:szCs w:val="20"/>
                    </w:rPr>
                    <w:t xml:space="preserve">Rx/Tx locations are selected among the TRPs and UEs locations in the corresponding communication scenario </w:t>
                  </w:r>
                </w:p>
                <w:p w14:paraId="1BEA64EB" w14:textId="77777777" w:rsidR="008F44E1" w:rsidRPr="00161576" w:rsidRDefault="008F44E1" w:rsidP="009076BD">
                  <w:pPr>
                    <w:pStyle w:val="TAC"/>
                    <w:spacing w:after="60"/>
                    <w:jc w:val="left"/>
                    <w:rPr>
                      <w:rFonts w:ascii="Times New Roman" w:hAnsi="Times New Roman" w:cs="Times New Roman"/>
                      <w:iCs/>
                      <w:sz w:val="20"/>
                      <w:szCs w:val="20"/>
                    </w:rPr>
                  </w:pPr>
                  <w:r w:rsidRPr="00161576">
                    <w:rPr>
                      <w:rFonts w:ascii="Times New Roman" w:hAnsi="Times New Roman" w:cs="Times New Roman"/>
                      <w:iCs/>
                      <w:sz w:val="20"/>
                      <w:szCs w:val="20"/>
                    </w:rPr>
                    <w:t>Note 1: O</w:t>
                  </w:r>
                  <w:r w:rsidRPr="00161576">
                    <w:rPr>
                      <w:rFonts w:ascii="Times New Roman" w:hAnsi="Times New Roman" w:cs="Times New Roman"/>
                      <w:iCs/>
                      <w:color w:val="000000"/>
                      <w:sz w:val="20"/>
                      <w:szCs w:val="20"/>
                    </w:rPr>
                    <w:t xml:space="preserve">ther Rx/Tx properties (e.g. mobility) can also be taken from the </w:t>
                  </w:r>
                  <w:r w:rsidRPr="00161576">
                    <w:rPr>
                      <w:rFonts w:ascii="Times New Roman" w:hAnsi="Times New Roman" w:cs="Times New Roman"/>
                      <w:iCs/>
                      <w:sz w:val="20"/>
                      <w:szCs w:val="20"/>
                    </w:rPr>
                    <w:t>corresponding communication scenario.</w:t>
                  </w:r>
                </w:p>
                <w:p w14:paraId="0A2E54BB" w14:textId="77777777" w:rsidR="008F44E1" w:rsidRPr="00161576" w:rsidRDefault="008F44E1" w:rsidP="009076BD">
                  <w:pPr>
                    <w:pStyle w:val="TAC"/>
                    <w:spacing w:after="60"/>
                    <w:jc w:val="left"/>
                    <w:rPr>
                      <w:rFonts w:ascii="Times New Roman" w:hAnsi="Times New Roman" w:cs="Times New Roman"/>
                      <w:iCs/>
                      <w:color w:val="000000"/>
                      <w:sz w:val="20"/>
                      <w:szCs w:val="20"/>
                    </w:rPr>
                  </w:pPr>
                  <w:r w:rsidRPr="00161576">
                    <w:rPr>
                      <w:rFonts w:ascii="Times New Roman" w:hAnsi="Times New Roman" w:cs="Times New Roman"/>
                      <w:iCs/>
                      <w:sz w:val="20"/>
                      <w:szCs w:val="20"/>
                    </w:rPr>
                    <w:t xml:space="preserve">Note 2: This may include aerial UEs as Rx/Tx that can be selected among locations in the </w:t>
                  </w:r>
                  <w:r w:rsidRPr="00161576">
                    <w:rPr>
                      <w:rFonts w:ascii="Times New Roman" w:hAnsi="Times New Roman" w:cs="Times New Roman"/>
                      <w:iCs/>
                      <w:color w:val="000000"/>
                      <w:sz w:val="20"/>
                      <w:szCs w:val="20"/>
                    </w:rPr>
                    <w:t>UMi-AV, UMa-AV, RMa-AV communication scenarios.</w:t>
                  </w:r>
                </w:p>
              </w:tc>
            </w:tr>
            <w:tr w:rsidR="008F44E1" w:rsidRPr="00161576" w14:paraId="3A74949B" w14:textId="77777777" w:rsidTr="009076BD">
              <w:trPr>
                <w:trHeight w:val="980"/>
                <w:jc w:val="center"/>
              </w:trPr>
              <w:tc>
                <w:tcPr>
                  <w:tcW w:w="2012" w:type="dxa"/>
                  <w:vMerge/>
                  <w:tcBorders>
                    <w:left w:val="single" w:sz="4" w:space="0" w:color="000000"/>
                    <w:bottom w:val="single" w:sz="4" w:space="0" w:color="000000"/>
                    <w:right w:val="single" w:sz="4" w:space="0" w:color="000000"/>
                  </w:tcBorders>
                  <w:vAlign w:val="center"/>
                </w:tcPr>
                <w:p w14:paraId="61C1E253" w14:textId="77777777" w:rsidR="008F44E1" w:rsidRPr="00161576" w:rsidRDefault="008F44E1" w:rsidP="009076BD">
                  <w:pPr>
                    <w:pStyle w:val="0Maintext"/>
                    <w:spacing w:after="60"/>
                  </w:pPr>
                </w:p>
              </w:tc>
              <w:tc>
                <w:tcPr>
                  <w:tcW w:w="7354" w:type="dxa"/>
                  <w:vMerge/>
                  <w:tcBorders>
                    <w:left w:val="single" w:sz="4" w:space="0" w:color="000000"/>
                    <w:bottom w:val="single" w:sz="4" w:space="0" w:color="000000"/>
                    <w:right w:val="single" w:sz="4" w:space="0" w:color="000000"/>
                  </w:tcBorders>
                  <w:vAlign w:val="center"/>
                </w:tcPr>
                <w:p w14:paraId="6614790B" w14:textId="77777777" w:rsidR="008F44E1" w:rsidRPr="00161576" w:rsidRDefault="008F44E1" w:rsidP="009076BD">
                  <w:pPr>
                    <w:pStyle w:val="TAC"/>
                    <w:spacing w:after="60"/>
                    <w:jc w:val="left"/>
                    <w:rPr>
                      <w:rFonts w:ascii="Times New Roman" w:hAnsi="Times New Roman" w:cs="Times New Roman"/>
                      <w:iCs/>
                      <w:sz w:val="20"/>
                      <w:szCs w:val="20"/>
                    </w:rPr>
                  </w:pPr>
                </w:p>
              </w:tc>
            </w:tr>
          </w:tbl>
          <w:p w14:paraId="2575D095" w14:textId="77777777" w:rsidR="008F44E1" w:rsidRDefault="008F44E1" w:rsidP="009076BD">
            <w:pPr>
              <w:pStyle w:val="BodyText"/>
              <w:spacing w:after="60"/>
              <w:rPr>
                <w:rFonts w:ascii="Times New Roman" w:eastAsia="MS Mincho" w:hAnsi="Times New Roman" w:cs="Times New Roman"/>
                <w:sz w:val="20"/>
                <w:szCs w:val="20"/>
              </w:rPr>
            </w:pPr>
          </w:p>
        </w:tc>
      </w:tr>
    </w:tbl>
    <w:p w14:paraId="408189C1" w14:textId="77777777" w:rsidR="008F44E1" w:rsidRDefault="008F44E1" w:rsidP="008F44E1">
      <w:pPr>
        <w:pStyle w:val="BodyText"/>
        <w:spacing w:after="60"/>
        <w:rPr>
          <w:rFonts w:ascii="Times New Roman" w:eastAsia="MS Mincho" w:hAnsi="Times New Roman" w:cs="Times New Roman"/>
          <w:sz w:val="20"/>
          <w:szCs w:val="20"/>
        </w:rPr>
      </w:pPr>
      <w:r>
        <w:rPr>
          <w:rFonts w:ascii="Times New Roman" w:eastAsia="MS Mincho" w:hAnsi="Times New Roman" w:cs="Times New Roman"/>
          <w:sz w:val="20"/>
          <w:szCs w:val="20"/>
        </w:rPr>
        <w:t>We think that the statement “</w:t>
      </w:r>
      <w:r w:rsidRPr="00161576">
        <w:rPr>
          <w:rFonts w:ascii="Times New Roman" w:hAnsi="Times New Roman" w:cs="Times New Roman"/>
          <w:iCs/>
          <w:sz w:val="20"/>
          <w:szCs w:val="20"/>
        </w:rPr>
        <w:t>Rx/Tx locations are selected among the TRPs and UEs locations in the corresponding communication scenario</w:t>
      </w:r>
      <w:r>
        <w:rPr>
          <w:rFonts w:ascii="Times New Roman" w:eastAsia="MS Mincho" w:hAnsi="Times New Roman" w:cs="Times New Roman"/>
          <w:sz w:val="20"/>
          <w:szCs w:val="20"/>
        </w:rPr>
        <w:t xml:space="preserve">” can also be applicable to remaining sensing targets, such as </w:t>
      </w:r>
      <w:r>
        <w:rPr>
          <w:rFonts w:ascii="Times New Roman" w:hAnsi="Times New Roman" w:cs="Times New Roman"/>
          <w:bCs/>
          <w:sz w:val="20"/>
          <w:szCs w:val="20"/>
        </w:rPr>
        <w:t>h</w:t>
      </w:r>
      <w:r w:rsidRPr="0056178B">
        <w:rPr>
          <w:rFonts w:ascii="Times New Roman" w:hAnsi="Times New Roman" w:cs="Times New Roman"/>
          <w:bCs/>
          <w:sz w:val="20"/>
          <w:szCs w:val="20"/>
        </w:rPr>
        <w:t>umans indoors</w:t>
      </w:r>
      <w:r>
        <w:rPr>
          <w:rFonts w:ascii="Times New Roman" w:hAnsi="Times New Roman" w:cs="Times New Roman"/>
          <w:bCs/>
          <w:sz w:val="20"/>
          <w:szCs w:val="20"/>
        </w:rPr>
        <w:t>, h</w:t>
      </w:r>
      <w:r w:rsidRPr="0056178B">
        <w:rPr>
          <w:rFonts w:ascii="Times New Roman" w:hAnsi="Times New Roman" w:cs="Times New Roman"/>
          <w:bCs/>
          <w:sz w:val="20"/>
          <w:szCs w:val="20"/>
        </w:rPr>
        <w:t>umans outdoors</w:t>
      </w:r>
      <w:r>
        <w:rPr>
          <w:rFonts w:ascii="Times New Roman" w:hAnsi="Times New Roman" w:cs="Times New Roman"/>
          <w:bCs/>
          <w:sz w:val="20"/>
          <w:szCs w:val="20"/>
        </w:rPr>
        <w:t>, a</w:t>
      </w:r>
      <w:r w:rsidRPr="0056178B">
        <w:rPr>
          <w:rFonts w:ascii="Times New Roman" w:hAnsi="Times New Roman" w:cs="Times New Roman"/>
          <w:bCs/>
          <w:sz w:val="20"/>
          <w:szCs w:val="20"/>
        </w:rPr>
        <w:t>utomotive vehicles</w:t>
      </w:r>
      <w:r>
        <w:rPr>
          <w:rFonts w:ascii="Times New Roman" w:hAnsi="Times New Roman" w:cs="Times New Roman"/>
          <w:bCs/>
          <w:sz w:val="20"/>
          <w:szCs w:val="20"/>
        </w:rPr>
        <w:t>, a</w:t>
      </w:r>
      <w:r w:rsidRPr="0056178B">
        <w:rPr>
          <w:rFonts w:ascii="Times New Roman" w:hAnsi="Times New Roman" w:cs="Times New Roman"/>
          <w:bCs/>
          <w:sz w:val="20"/>
          <w:szCs w:val="20"/>
        </w:rPr>
        <w:t>utomated guided vehicles</w:t>
      </w:r>
      <w:r>
        <w:rPr>
          <w:rFonts w:ascii="Times New Roman" w:hAnsi="Times New Roman" w:cs="Times New Roman"/>
          <w:bCs/>
          <w:sz w:val="20"/>
          <w:szCs w:val="20"/>
        </w:rPr>
        <w:t>, and o</w:t>
      </w:r>
      <w:r w:rsidRPr="0056178B">
        <w:rPr>
          <w:rFonts w:ascii="Times New Roman" w:hAnsi="Times New Roman" w:cs="Times New Roman"/>
          <w:bCs/>
          <w:sz w:val="20"/>
          <w:szCs w:val="20"/>
        </w:rPr>
        <w:t>bjects creating hazards on roads/railways</w:t>
      </w:r>
      <w:r>
        <w:rPr>
          <w:rFonts w:ascii="Times New Roman" w:hAnsi="Times New Roman" w:cs="Times New Roman"/>
          <w:bCs/>
          <w:sz w:val="20"/>
          <w:szCs w:val="20"/>
        </w:rPr>
        <w:t xml:space="preserve">. For “Note 1” and “Note 2” points, they can be updated based on corresponding </w:t>
      </w:r>
      <w:r>
        <w:rPr>
          <w:rFonts w:ascii="Times New Roman" w:eastAsia="MS Mincho" w:hAnsi="Times New Roman" w:cs="Times New Roman"/>
          <w:sz w:val="20"/>
          <w:szCs w:val="20"/>
        </w:rPr>
        <w:t>sensing targets.</w:t>
      </w:r>
    </w:p>
    <w:p w14:paraId="58FBBC28" w14:textId="77777777" w:rsidR="008F44E1" w:rsidRDefault="008F44E1" w:rsidP="00A9512F">
      <w:pPr>
        <w:spacing w:after="60"/>
        <w:rPr>
          <w:rFonts w:ascii="Times New Roman" w:hAnsi="Times New Roman" w:cs="Times New Roman"/>
          <w:sz w:val="20"/>
          <w:szCs w:val="20"/>
        </w:rPr>
      </w:pPr>
    </w:p>
    <w:p w14:paraId="2FCA16FC" w14:textId="77AA3607" w:rsidR="00A7201A" w:rsidRPr="00E01554" w:rsidRDefault="00E01554" w:rsidP="00B860DD">
      <w:pPr>
        <w:pStyle w:val="Heading2"/>
        <w:spacing w:before="0" w:after="60"/>
        <w:rPr>
          <w:rFonts w:ascii="Times New Roman" w:hAnsi="Times New Roman" w:cs="Times New Roman"/>
          <w:b/>
          <w:bCs/>
          <w:sz w:val="28"/>
          <w:szCs w:val="28"/>
        </w:rPr>
      </w:pPr>
      <w:r w:rsidRPr="00E01554">
        <w:rPr>
          <w:rFonts w:ascii="Times New Roman" w:hAnsi="Times New Roman" w:cs="Times New Roman"/>
          <w:b/>
          <w:bCs/>
          <w:sz w:val="28"/>
          <w:szCs w:val="28"/>
        </w:rPr>
        <w:t>S</w:t>
      </w:r>
      <w:r w:rsidR="00A7201A" w:rsidRPr="00E01554">
        <w:rPr>
          <w:rFonts w:ascii="Times New Roman" w:hAnsi="Times New Roman" w:cs="Times New Roman"/>
          <w:b/>
          <w:bCs/>
          <w:sz w:val="28"/>
          <w:szCs w:val="28"/>
        </w:rPr>
        <w:t xml:space="preserve">ensing modes </w:t>
      </w:r>
      <w:r w:rsidR="00A129DB" w:rsidRPr="00E01554">
        <w:rPr>
          <w:rFonts w:ascii="Times New Roman" w:hAnsi="Times New Roman" w:cs="Times New Roman"/>
          <w:b/>
          <w:bCs/>
          <w:sz w:val="28"/>
          <w:szCs w:val="28"/>
        </w:rPr>
        <w:t>for sensing scenarios</w:t>
      </w:r>
    </w:p>
    <w:p w14:paraId="13061136" w14:textId="2E78E582" w:rsidR="00E100DE" w:rsidRDefault="00E75D01" w:rsidP="00E100DE">
      <w:pPr>
        <w:spacing w:after="60"/>
        <w:rPr>
          <w:rFonts w:ascii="Times New Roman" w:hAnsi="Times New Roman" w:cs="Times New Roman"/>
          <w:sz w:val="20"/>
          <w:szCs w:val="20"/>
        </w:rPr>
      </w:pPr>
      <w:r>
        <w:rPr>
          <w:rFonts w:ascii="Times New Roman" w:hAnsi="Times New Roman" w:cs="Times New Roman"/>
          <w:sz w:val="20"/>
          <w:szCs w:val="20"/>
        </w:rPr>
        <w:t>Regarding “sensing mode” parameter in Table x, a</w:t>
      </w:r>
      <w:r w:rsidR="00C81762">
        <w:rPr>
          <w:rFonts w:ascii="Times New Roman" w:hAnsi="Times New Roman" w:cs="Times New Roman"/>
          <w:sz w:val="20"/>
          <w:szCs w:val="20"/>
        </w:rPr>
        <w:t xml:space="preserve">lthough </w:t>
      </w:r>
      <w:r w:rsidR="00C73857">
        <w:rPr>
          <w:rFonts w:ascii="Times New Roman" w:hAnsi="Times New Roman" w:cs="Times New Roman"/>
          <w:sz w:val="20"/>
          <w:szCs w:val="20"/>
        </w:rPr>
        <w:t>SID</w:t>
      </w:r>
      <w:r w:rsidR="00C81762">
        <w:rPr>
          <w:rFonts w:ascii="Times New Roman" w:hAnsi="Times New Roman" w:cs="Times New Roman"/>
          <w:sz w:val="20"/>
          <w:szCs w:val="20"/>
        </w:rPr>
        <w:t xml:space="preserve"> mention</w:t>
      </w:r>
      <w:r w:rsidR="006B514A">
        <w:rPr>
          <w:rFonts w:ascii="Times New Roman" w:hAnsi="Times New Roman" w:cs="Times New Roman"/>
          <w:sz w:val="20"/>
          <w:szCs w:val="20"/>
        </w:rPr>
        <w:t>s that</w:t>
      </w:r>
      <w:r w:rsidR="00C73857">
        <w:rPr>
          <w:rFonts w:ascii="Times New Roman" w:hAnsi="Times New Roman" w:cs="Times New Roman"/>
          <w:sz w:val="20"/>
          <w:szCs w:val="20"/>
        </w:rPr>
        <w:t xml:space="preserve"> </w:t>
      </w:r>
      <w:r w:rsidR="00C47A2A" w:rsidRPr="00284D3F">
        <w:rPr>
          <w:rFonts w:ascii="Times New Roman" w:hAnsi="Times New Roman" w:cs="Times New Roman"/>
          <w:bCs/>
          <w:sz w:val="20"/>
          <w:szCs w:val="20"/>
        </w:rPr>
        <w:t>all six sensing modes should be considered</w:t>
      </w:r>
      <w:r w:rsidR="00C47A2A">
        <w:rPr>
          <w:rFonts w:ascii="Times New Roman" w:hAnsi="Times New Roman" w:cs="Times New Roman"/>
          <w:bCs/>
          <w:sz w:val="20"/>
          <w:szCs w:val="20"/>
        </w:rPr>
        <w:t xml:space="preserve"> for these </w:t>
      </w:r>
      <w:r w:rsidR="005C2336">
        <w:rPr>
          <w:rFonts w:ascii="Times New Roman" w:hAnsi="Times New Roman" w:cs="Times New Roman"/>
          <w:bCs/>
          <w:sz w:val="20"/>
          <w:szCs w:val="20"/>
        </w:rPr>
        <w:t xml:space="preserve">sensing targets </w:t>
      </w:r>
      <w:r w:rsidR="00C47A2A" w:rsidRPr="00284D3F">
        <w:rPr>
          <w:rFonts w:ascii="Times New Roman" w:hAnsi="Times New Roman" w:cs="Times New Roman"/>
          <w:bCs/>
          <w:sz w:val="20"/>
          <w:szCs w:val="20"/>
        </w:rPr>
        <w:t>(i.e. TRP-TRP bistatic, TRP monostatic, TRP-UE bistatic, UE-TRP bistatic, UE-UE bistatic, UE monostatic)</w:t>
      </w:r>
      <w:r w:rsidR="006B514A">
        <w:rPr>
          <w:rFonts w:ascii="Times New Roman" w:hAnsi="Times New Roman" w:cs="Times New Roman"/>
          <w:bCs/>
          <w:sz w:val="20"/>
          <w:szCs w:val="20"/>
        </w:rPr>
        <w:t xml:space="preserve">, we think </w:t>
      </w:r>
      <w:r w:rsidR="006B514A" w:rsidRPr="00284D3F">
        <w:rPr>
          <w:rFonts w:ascii="Times New Roman" w:hAnsi="Times New Roman" w:cs="Times New Roman"/>
          <w:sz w:val="20"/>
          <w:szCs w:val="20"/>
        </w:rPr>
        <w:t>RAN1 should discuss</w:t>
      </w:r>
      <w:r w:rsidR="00D66494">
        <w:rPr>
          <w:rFonts w:ascii="Times New Roman" w:hAnsi="Times New Roman" w:cs="Times New Roman"/>
          <w:sz w:val="20"/>
          <w:szCs w:val="20"/>
        </w:rPr>
        <w:t xml:space="preserve"> to </w:t>
      </w:r>
      <w:r w:rsidR="008C31DF">
        <w:rPr>
          <w:rFonts w:ascii="Times New Roman" w:hAnsi="Times New Roman" w:cs="Times New Roman"/>
          <w:sz w:val="20"/>
          <w:szCs w:val="20"/>
        </w:rPr>
        <w:t>prioritize</w:t>
      </w:r>
      <w:r w:rsidR="00DB0BAB">
        <w:rPr>
          <w:rFonts w:ascii="Times New Roman" w:hAnsi="Times New Roman" w:cs="Times New Roman"/>
          <w:sz w:val="20"/>
          <w:szCs w:val="20"/>
        </w:rPr>
        <w:t xml:space="preserve"> suitable</w:t>
      </w:r>
      <w:r w:rsidR="006B514A" w:rsidRPr="00284D3F">
        <w:rPr>
          <w:rFonts w:ascii="Times New Roman" w:hAnsi="Times New Roman" w:cs="Times New Roman"/>
          <w:sz w:val="20"/>
          <w:szCs w:val="20"/>
        </w:rPr>
        <w:t xml:space="preserve"> sensing modes</w:t>
      </w:r>
      <w:r w:rsidR="00D66494">
        <w:rPr>
          <w:rFonts w:ascii="Times New Roman" w:hAnsi="Times New Roman" w:cs="Times New Roman"/>
          <w:sz w:val="20"/>
          <w:szCs w:val="20"/>
        </w:rPr>
        <w:t xml:space="preserve"> for each of </w:t>
      </w:r>
      <w:r w:rsidR="00DB0BAB">
        <w:rPr>
          <w:rFonts w:ascii="Times New Roman" w:hAnsi="Times New Roman" w:cs="Times New Roman"/>
          <w:bCs/>
          <w:sz w:val="20"/>
          <w:szCs w:val="20"/>
        </w:rPr>
        <w:t xml:space="preserve">these sensing targets and scenarios in order to </w:t>
      </w:r>
      <w:r w:rsidR="005B0158">
        <w:rPr>
          <w:rFonts w:ascii="Times New Roman" w:hAnsi="Times New Roman" w:cs="Times New Roman"/>
          <w:bCs/>
          <w:sz w:val="20"/>
          <w:szCs w:val="20"/>
        </w:rPr>
        <w:t xml:space="preserve">progress the ISAC study. </w:t>
      </w:r>
      <w:r w:rsidR="00E100DE">
        <w:rPr>
          <w:rFonts w:ascii="Times New Roman" w:hAnsi="Times New Roman" w:cs="Times New Roman"/>
          <w:bCs/>
          <w:sz w:val="20"/>
          <w:szCs w:val="20"/>
        </w:rPr>
        <w:t xml:space="preserve">This is because </w:t>
      </w:r>
      <w:r w:rsidR="00B2072E">
        <w:rPr>
          <w:rFonts w:ascii="Times New Roman" w:hAnsi="Times New Roman" w:cs="Times New Roman"/>
          <w:bCs/>
          <w:sz w:val="20"/>
          <w:szCs w:val="20"/>
        </w:rPr>
        <w:t>(</w:t>
      </w:r>
      <w:r w:rsidR="00B2072E" w:rsidRPr="00B2072E">
        <w:rPr>
          <w:rFonts w:ascii="Times New Roman" w:hAnsi="Times New Roman" w:cs="Times New Roman"/>
          <w:bCs/>
          <w:i/>
          <w:iCs/>
          <w:sz w:val="20"/>
          <w:szCs w:val="20"/>
        </w:rPr>
        <w:t>i</w:t>
      </w:r>
      <w:r w:rsidR="00B2072E">
        <w:rPr>
          <w:rFonts w:ascii="Times New Roman" w:hAnsi="Times New Roman" w:cs="Times New Roman"/>
          <w:bCs/>
          <w:sz w:val="20"/>
          <w:szCs w:val="20"/>
        </w:rPr>
        <w:t xml:space="preserve">) </w:t>
      </w:r>
      <w:r w:rsidR="00E100DE" w:rsidRPr="00284D3F">
        <w:rPr>
          <w:rFonts w:ascii="Times New Roman" w:hAnsi="Times New Roman" w:cs="Times New Roman"/>
          <w:bCs/>
          <w:sz w:val="20"/>
          <w:szCs w:val="20"/>
        </w:rPr>
        <w:t>some sensing modes are suitable for certain type of applications</w:t>
      </w:r>
      <w:r w:rsidR="00D53D53">
        <w:rPr>
          <w:rFonts w:ascii="Times New Roman" w:hAnsi="Times New Roman" w:cs="Times New Roman"/>
          <w:bCs/>
          <w:sz w:val="20"/>
          <w:szCs w:val="20"/>
        </w:rPr>
        <w:t>, but</w:t>
      </w:r>
      <w:r w:rsidR="00E100DE" w:rsidRPr="00284D3F">
        <w:rPr>
          <w:rFonts w:ascii="Times New Roman" w:hAnsi="Times New Roman" w:cs="Times New Roman"/>
          <w:bCs/>
          <w:sz w:val="20"/>
          <w:szCs w:val="20"/>
        </w:rPr>
        <w:t xml:space="preserve"> not suitable for others</w:t>
      </w:r>
      <w:r w:rsidR="004F6A71">
        <w:rPr>
          <w:rFonts w:ascii="Times New Roman" w:hAnsi="Times New Roman" w:cs="Times New Roman"/>
          <w:bCs/>
          <w:sz w:val="20"/>
          <w:szCs w:val="20"/>
        </w:rPr>
        <w:t xml:space="preserve"> (please refer Table 1 for instance)</w:t>
      </w:r>
      <w:r w:rsidR="004F7B53">
        <w:rPr>
          <w:rFonts w:ascii="Times New Roman" w:hAnsi="Times New Roman" w:cs="Times New Roman"/>
          <w:bCs/>
          <w:sz w:val="20"/>
          <w:szCs w:val="20"/>
        </w:rPr>
        <w:t>, and (</w:t>
      </w:r>
      <w:r w:rsidR="004F7B53" w:rsidRPr="004F7B53">
        <w:rPr>
          <w:rFonts w:ascii="Times New Roman" w:hAnsi="Times New Roman" w:cs="Times New Roman"/>
          <w:bCs/>
          <w:i/>
          <w:iCs/>
          <w:sz w:val="20"/>
          <w:szCs w:val="20"/>
        </w:rPr>
        <w:t>ii</w:t>
      </w:r>
      <w:r w:rsidR="004F7B53">
        <w:rPr>
          <w:rFonts w:ascii="Times New Roman" w:hAnsi="Times New Roman" w:cs="Times New Roman"/>
          <w:bCs/>
          <w:sz w:val="20"/>
          <w:szCs w:val="20"/>
        </w:rPr>
        <w:t xml:space="preserve">) </w:t>
      </w:r>
      <w:r w:rsidR="004F7B53" w:rsidRPr="00284D3F">
        <w:rPr>
          <w:rFonts w:ascii="Times New Roman" w:hAnsi="Times New Roman" w:cs="Times New Roman"/>
          <w:bCs/>
          <w:sz w:val="20"/>
          <w:szCs w:val="20"/>
        </w:rPr>
        <w:t>each sensing mode has its advantages and its challenges</w:t>
      </w:r>
      <w:r w:rsidR="004F7B53">
        <w:rPr>
          <w:rFonts w:ascii="Times New Roman" w:hAnsi="Times New Roman" w:cs="Times New Roman"/>
          <w:bCs/>
          <w:sz w:val="20"/>
          <w:szCs w:val="20"/>
        </w:rPr>
        <w:t>.</w:t>
      </w:r>
      <w:r w:rsidR="00BF469E">
        <w:rPr>
          <w:rFonts w:ascii="Times New Roman" w:hAnsi="Times New Roman" w:cs="Times New Roman"/>
          <w:bCs/>
          <w:sz w:val="20"/>
          <w:szCs w:val="20"/>
        </w:rPr>
        <w:t xml:space="preserve"> </w:t>
      </w:r>
      <w:r w:rsidR="00FC0FC0">
        <w:rPr>
          <w:rFonts w:ascii="Times New Roman" w:hAnsi="Times New Roman" w:cs="Times New Roman"/>
          <w:bCs/>
          <w:sz w:val="20"/>
          <w:szCs w:val="20"/>
        </w:rPr>
        <w:t>For example,</w:t>
      </w:r>
      <w:r w:rsidR="00942E6E">
        <w:rPr>
          <w:rFonts w:ascii="Times New Roman" w:hAnsi="Times New Roman" w:cs="Times New Roman"/>
          <w:bCs/>
          <w:sz w:val="20"/>
          <w:szCs w:val="20"/>
        </w:rPr>
        <w:t xml:space="preserve"> </w:t>
      </w:r>
      <w:r w:rsidR="008524A6">
        <w:rPr>
          <w:rFonts w:ascii="Times New Roman" w:hAnsi="Times New Roman" w:cs="Times New Roman"/>
          <w:bCs/>
          <w:sz w:val="20"/>
          <w:szCs w:val="20"/>
        </w:rPr>
        <w:t xml:space="preserve">when sensing targets are UAVs, </w:t>
      </w:r>
      <w:r w:rsidR="008524A6" w:rsidRPr="008C452D">
        <w:rPr>
          <w:rFonts w:ascii="Times New Roman" w:hAnsi="Times New Roman" w:cs="Times New Roman"/>
          <w:sz w:val="20"/>
          <w:szCs w:val="20"/>
        </w:rPr>
        <w:t xml:space="preserve">TRP-TRP bi-static and TRP mono-static modes should be </w:t>
      </w:r>
      <w:r w:rsidR="008524A6">
        <w:rPr>
          <w:rFonts w:ascii="Times New Roman" w:hAnsi="Times New Roman" w:cs="Times New Roman"/>
          <w:sz w:val="20"/>
          <w:szCs w:val="20"/>
        </w:rPr>
        <w:t xml:space="preserve">selected or </w:t>
      </w:r>
      <w:r w:rsidR="008524A6" w:rsidRPr="008C452D">
        <w:rPr>
          <w:rFonts w:ascii="Times New Roman" w:hAnsi="Times New Roman" w:cs="Times New Roman"/>
          <w:sz w:val="20"/>
          <w:szCs w:val="20"/>
        </w:rPr>
        <w:t>prioritize</w:t>
      </w:r>
      <w:r w:rsidR="008524A6">
        <w:rPr>
          <w:rFonts w:ascii="Times New Roman" w:hAnsi="Times New Roman" w:cs="Times New Roman"/>
          <w:sz w:val="20"/>
          <w:szCs w:val="20"/>
        </w:rPr>
        <w:t>d</w:t>
      </w:r>
      <w:r w:rsidR="009C34F8">
        <w:rPr>
          <w:rFonts w:ascii="Times New Roman" w:hAnsi="Times New Roman" w:cs="Times New Roman"/>
          <w:sz w:val="20"/>
          <w:szCs w:val="20"/>
        </w:rPr>
        <w:t>. This is</w:t>
      </w:r>
      <w:r w:rsidR="00B73F4C">
        <w:rPr>
          <w:rFonts w:ascii="Times New Roman" w:hAnsi="Times New Roman" w:cs="Times New Roman"/>
          <w:sz w:val="20"/>
          <w:szCs w:val="20"/>
        </w:rPr>
        <w:t xml:space="preserve"> because </w:t>
      </w:r>
      <w:r w:rsidR="00B73F4C" w:rsidRPr="008C452D">
        <w:rPr>
          <w:rFonts w:ascii="Times New Roman" w:hAnsi="Times New Roman" w:cs="Times New Roman"/>
          <w:sz w:val="20"/>
          <w:szCs w:val="20"/>
        </w:rPr>
        <w:t>TRP</w:t>
      </w:r>
      <w:r w:rsidR="00B1692F">
        <w:rPr>
          <w:rFonts w:ascii="Times New Roman" w:hAnsi="Times New Roman" w:cs="Times New Roman"/>
          <w:sz w:val="20"/>
          <w:szCs w:val="20"/>
        </w:rPr>
        <w:t xml:space="preserve">-centric </w:t>
      </w:r>
      <w:r w:rsidR="00DE1A0C">
        <w:rPr>
          <w:rFonts w:ascii="Times New Roman" w:hAnsi="Times New Roman" w:cs="Times New Roman"/>
          <w:sz w:val="20"/>
          <w:szCs w:val="20"/>
        </w:rPr>
        <w:t xml:space="preserve">sensing </w:t>
      </w:r>
      <w:r w:rsidR="00B1692F">
        <w:rPr>
          <w:rFonts w:ascii="Times New Roman" w:hAnsi="Times New Roman" w:cs="Times New Roman"/>
          <w:sz w:val="20"/>
          <w:szCs w:val="20"/>
        </w:rPr>
        <w:t>solution</w:t>
      </w:r>
      <w:r w:rsidR="00B73F4C">
        <w:rPr>
          <w:rFonts w:ascii="Times New Roman" w:hAnsi="Times New Roman" w:cs="Times New Roman"/>
          <w:sz w:val="20"/>
          <w:szCs w:val="20"/>
        </w:rPr>
        <w:t xml:space="preserve"> can</w:t>
      </w:r>
      <w:r w:rsidR="00B73F4C" w:rsidRPr="008C452D">
        <w:rPr>
          <w:rFonts w:ascii="Times New Roman" w:hAnsi="Times New Roman" w:cs="Times New Roman"/>
          <w:sz w:val="20"/>
          <w:szCs w:val="20"/>
        </w:rPr>
        <w:t xml:space="preserve"> perform sensing</w:t>
      </w:r>
      <w:r w:rsidR="00BA7744">
        <w:rPr>
          <w:rFonts w:ascii="Times New Roman" w:hAnsi="Times New Roman" w:cs="Times New Roman"/>
          <w:sz w:val="20"/>
          <w:szCs w:val="20"/>
        </w:rPr>
        <w:t xml:space="preserve"> with</w:t>
      </w:r>
      <w:r w:rsidR="0008731F">
        <w:rPr>
          <w:rFonts w:ascii="Times New Roman" w:hAnsi="Times New Roman" w:cs="Times New Roman"/>
          <w:sz w:val="20"/>
          <w:szCs w:val="20"/>
        </w:rPr>
        <w:t xml:space="preserve"> a</w:t>
      </w:r>
      <w:r w:rsidR="00BA7744">
        <w:rPr>
          <w:rFonts w:ascii="Times New Roman" w:hAnsi="Times New Roman" w:cs="Times New Roman"/>
          <w:sz w:val="20"/>
          <w:szCs w:val="20"/>
        </w:rPr>
        <w:t xml:space="preserve"> better performance </w:t>
      </w:r>
      <w:r w:rsidR="00930113">
        <w:rPr>
          <w:rFonts w:ascii="Times New Roman" w:hAnsi="Times New Roman" w:cs="Times New Roman"/>
          <w:sz w:val="20"/>
          <w:szCs w:val="20"/>
        </w:rPr>
        <w:t>due to its capability of</w:t>
      </w:r>
      <w:r w:rsidR="003E5B78">
        <w:rPr>
          <w:rFonts w:ascii="Times New Roman" w:hAnsi="Times New Roman" w:cs="Times New Roman"/>
          <w:sz w:val="20"/>
          <w:szCs w:val="20"/>
        </w:rPr>
        <w:t xml:space="preserve"> </w:t>
      </w:r>
      <w:r w:rsidR="00B73F4C" w:rsidRPr="008C452D">
        <w:rPr>
          <w:rFonts w:ascii="Times New Roman" w:hAnsi="Times New Roman" w:cs="Times New Roman"/>
          <w:sz w:val="20"/>
          <w:szCs w:val="20"/>
        </w:rPr>
        <w:t xml:space="preserve">higher signal transmission power </w:t>
      </w:r>
      <w:r w:rsidR="007A1597">
        <w:rPr>
          <w:rFonts w:ascii="Times New Roman" w:hAnsi="Times New Roman" w:cs="Times New Roman"/>
          <w:sz w:val="20"/>
          <w:szCs w:val="20"/>
        </w:rPr>
        <w:t xml:space="preserve">and </w:t>
      </w:r>
      <w:r w:rsidR="00B73F4C" w:rsidRPr="008C452D">
        <w:rPr>
          <w:rFonts w:ascii="Times New Roman" w:hAnsi="Times New Roman" w:cs="Times New Roman"/>
          <w:sz w:val="20"/>
          <w:szCs w:val="20"/>
        </w:rPr>
        <w:t>larger antenna array</w:t>
      </w:r>
      <w:r w:rsidR="00930113">
        <w:rPr>
          <w:rFonts w:ascii="Times New Roman" w:hAnsi="Times New Roman" w:cs="Times New Roman"/>
          <w:sz w:val="20"/>
          <w:szCs w:val="20"/>
        </w:rPr>
        <w:t>, as compared to UE-centric solution</w:t>
      </w:r>
      <w:r w:rsidR="00AA0434">
        <w:rPr>
          <w:rFonts w:ascii="Times New Roman" w:hAnsi="Times New Roman" w:cs="Times New Roman"/>
          <w:sz w:val="20"/>
          <w:szCs w:val="20"/>
        </w:rPr>
        <w:t>.</w:t>
      </w:r>
      <w:r w:rsidR="00AE1527">
        <w:rPr>
          <w:rFonts w:ascii="Times New Roman" w:hAnsi="Times New Roman" w:cs="Times New Roman"/>
          <w:sz w:val="20"/>
          <w:szCs w:val="20"/>
        </w:rPr>
        <w:t xml:space="preserve"> On the other hands, UE-centric </w:t>
      </w:r>
      <w:r w:rsidR="00DE1A0C">
        <w:rPr>
          <w:rFonts w:ascii="Times New Roman" w:hAnsi="Times New Roman" w:cs="Times New Roman"/>
          <w:sz w:val="20"/>
          <w:szCs w:val="20"/>
        </w:rPr>
        <w:t xml:space="preserve">sensing </w:t>
      </w:r>
      <w:r w:rsidR="00AE1527">
        <w:rPr>
          <w:rFonts w:ascii="Times New Roman" w:hAnsi="Times New Roman" w:cs="Times New Roman"/>
          <w:sz w:val="20"/>
          <w:szCs w:val="20"/>
        </w:rPr>
        <w:t>solution</w:t>
      </w:r>
      <w:r w:rsidR="0072779B">
        <w:rPr>
          <w:rFonts w:ascii="Times New Roman" w:hAnsi="Times New Roman" w:cs="Times New Roman"/>
          <w:sz w:val="20"/>
          <w:szCs w:val="20"/>
        </w:rPr>
        <w:t xml:space="preserve"> is challenging because it might require </w:t>
      </w:r>
      <w:r w:rsidR="00C40FEC">
        <w:rPr>
          <w:rFonts w:ascii="Times New Roman" w:hAnsi="Times New Roman" w:cs="Times New Roman"/>
          <w:sz w:val="20"/>
          <w:szCs w:val="20"/>
        </w:rPr>
        <w:t xml:space="preserve">full duplex operation at UE (e.g., UE monostatic sensing mode) or </w:t>
      </w:r>
      <w:r w:rsidR="00444E3E">
        <w:rPr>
          <w:rFonts w:ascii="Times New Roman" w:hAnsi="Times New Roman" w:cs="Times New Roman"/>
          <w:sz w:val="20"/>
          <w:szCs w:val="20"/>
        </w:rPr>
        <w:t xml:space="preserve">it cannot support </w:t>
      </w:r>
      <w:r w:rsidR="00B76D9D">
        <w:rPr>
          <w:rFonts w:ascii="Times New Roman" w:hAnsi="Times New Roman" w:cs="Times New Roman"/>
          <w:sz w:val="20"/>
          <w:szCs w:val="20"/>
        </w:rPr>
        <w:t xml:space="preserve">of </w:t>
      </w:r>
      <w:r w:rsidR="00444E3E">
        <w:rPr>
          <w:rFonts w:ascii="Times New Roman" w:hAnsi="Times New Roman" w:cs="Times New Roman"/>
          <w:sz w:val="20"/>
          <w:szCs w:val="20"/>
        </w:rPr>
        <w:t>sensing of UAV</w:t>
      </w:r>
      <w:r w:rsidR="00B76D9D">
        <w:rPr>
          <w:rFonts w:ascii="Times New Roman" w:hAnsi="Times New Roman" w:cs="Times New Roman"/>
          <w:sz w:val="20"/>
          <w:szCs w:val="20"/>
        </w:rPr>
        <w:t>(</w:t>
      </w:r>
      <w:r w:rsidR="00444E3E">
        <w:rPr>
          <w:rFonts w:ascii="Times New Roman" w:hAnsi="Times New Roman" w:cs="Times New Roman"/>
          <w:sz w:val="20"/>
          <w:szCs w:val="20"/>
        </w:rPr>
        <w:t>s</w:t>
      </w:r>
      <w:r w:rsidR="00B76D9D">
        <w:rPr>
          <w:rFonts w:ascii="Times New Roman" w:hAnsi="Times New Roman" w:cs="Times New Roman"/>
          <w:sz w:val="20"/>
          <w:szCs w:val="20"/>
        </w:rPr>
        <w:t>)</w:t>
      </w:r>
      <w:r w:rsidR="00061D84">
        <w:rPr>
          <w:rFonts w:ascii="Times New Roman" w:hAnsi="Times New Roman" w:cs="Times New Roman"/>
          <w:sz w:val="20"/>
          <w:szCs w:val="20"/>
        </w:rPr>
        <w:t xml:space="preserve"> when UAV</w:t>
      </w:r>
      <w:r w:rsidR="00B76D9D">
        <w:rPr>
          <w:rFonts w:ascii="Times New Roman" w:hAnsi="Times New Roman" w:cs="Times New Roman"/>
          <w:sz w:val="20"/>
          <w:szCs w:val="20"/>
        </w:rPr>
        <w:t>(</w:t>
      </w:r>
      <w:r w:rsidR="00061D84">
        <w:rPr>
          <w:rFonts w:ascii="Times New Roman" w:hAnsi="Times New Roman" w:cs="Times New Roman"/>
          <w:sz w:val="20"/>
          <w:szCs w:val="20"/>
        </w:rPr>
        <w:t>s</w:t>
      </w:r>
      <w:r w:rsidR="00B76D9D">
        <w:rPr>
          <w:rFonts w:ascii="Times New Roman" w:hAnsi="Times New Roman" w:cs="Times New Roman"/>
          <w:sz w:val="20"/>
          <w:szCs w:val="20"/>
        </w:rPr>
        <w:t>)</w:t>
      </w:r>
      <w:r w:rsidR="00061D84">
        <w:rPr>
          <w:rFonts w:ascii="Times New Roman" w:hAnsi="Times New Roman" w:cs="Times New Roman"/>
          <w:sz w:val="20"/>
          <w:szCs w:val="20"/>
        </w:rPr>
        <w:t xml:space="preserve"> are far away from UE</w:t>
      </w:r>
      <w:r w:rsidR="00B76D9D">
        <w:rPr>
          <w:rFonts w:ascii="Times New Roman" w:hAnsi="Times New Roman" w:cs="Times New Roman"/>
          <w:sz w:val="20"/>
          <w:szCs w:val="20"/>
        </w:rPr>
        <w:t>.</w:t>
      </w:r>
      <w:r w:rsidR="008B7EC8">
        <w:rPr>
          <w:rFonts w:ascii="Times New Roman" w:hAnsi="Times New Roman" w:cs="Times New Roman"/>
          <w:sz w:val="20"/>
          <w:szCs w:val="20"/>
        </w:rPr>
        <w:t xml:space="preserve"> With such understanding, </w:t>
      </w:r>
      <w:r w:rsidR="00A621A1">
        <w:rPr>
          <w:rFonts w:ascii="Times New Roman" w:eastAsia="MS Mincho" w:hAnsi="Times New Roman" w:cs="Times New Roman" w:hint="eastAsia"/>
          <w:sz w:val="20"/>
          <w:szCs w:val="20"/>
        </w:rPr>
        <w:t xml:space="preserve">our views can be summarized as </w:t>
      </w:r>
      <w:r w:rsidR="002C3A28">
        <w:rPr>
          <w:rFonts w:ascii="Times New Roman" w:hAnsi="Times New Roman" w:cs="Times New Roman"/>
          <w:bCs/>
          <w:sz w:val="20"/>
          <w:szCs w:val="20"/>
        </w:rPr>
        <w:t>proposal 1</w:t>
      </w:r>
      <w:r w:rsidR="0017740D">
        <w:rPr>
          <w:rFonts w:ascii="Times New Roman" w:hAnsi="Times New Roman" w:cs="Times New Roman"/>
          <w:bCs/>
          <w:sz w:val="20"/>
          <w:szCs w:val="20"/>
        </w:rPr>
        <w:t xml:space="preserve">. </w:t>
      </w:r>
    </w:p>
    <w:p w14:paraId="02E51EF9" w14:textId="77777777" w:rsidR="009D42FE" w:rsidRDefault="009D42FE" w:rsidP="00E100DE">
      <w:pPr>
        <w:overflowPunct w:val="0"/>
        <w:autoSpaceDE w:val="0"/>
        <w:autoSpaceDN w:val="0"/>
        <w:adjustRightInd w:val="0"/>
        <w:spacing w:after="60"/>
        <w:jc w:val="center"/>
        <w:textAlignment w:val="baseline"/>
        <w:rPr>
          <w:rFonts w:ascii="Times New Roman" w:hAnsi="Times New Roman" w:cs="Times New Roman"/>
          <w:b/>
          <w:sz w:val="20"/>
          <w:szCs w:val="20"/>
        </w:rPr>
      </w:pPr>
    </w:p>
    <w:p w14:paraId="24C517B7" w14:textId="20E4C1A2" w:rsidR="00E100DE" w:rsidRDefault="00E100DE" w:rsidP="00E100DE">
      <w:pPr>
        <w:overflowPunct w:val="0"/>
        <w:autoSpaceDE w:val="0"/>
        <w:autoSpaceDN w:val="0"/>
        <w:adjustRightInd w:val="0"/>
        <w:spacing w:after="60"/>
        <w:jc w:val="center"/>
        <w:textAlignment w:val="baseline"/>
        <w:rPr>
          <w:rFonts w:ascii="Times New Roman" w:hAnsi="Times New Roman" w:cs="Times New Roman"/>
          <w:b/>
          <w:sz w:val="20"/>
          <w:szCs w:val="20"/>
        </w:rPr>
      </w:pPr>
      <w:r w:rsidRPr="00284D3F">
        <w:rPr>
          <w:rFonts w:ascii="Times New Roman" w:hAnsi="Times New Roman" w:cs="Times New Roman"/>
          <w:b/>
          <w:sz w:val="20"/>
          <w:szCs w:val="20"/>
        </w:rPr>
        <w:lastRenderedPageBreak/>
        <w:t xml:space="preserve">Table </w:t>
      </w:r>
      <w:r w:rsidR="004F7B53">
        <w:rPr>
          <w:rFonts w:ascii="Times New Roman" w:hAnsi="Times New Roman" w:cs="Times New Roman"/>
          <w:b/>
          <w:sz w:val="20"/>
          <w:szCs w:val="20"/>
        </w:rPr>
        <w:t>1</w:t>
      </w:r>
      <w:r w:rsidRPr="00284D3F">
        <w:rPr>
          <w:rFonts w:ascii="Times New Roman" w:hAnsi="Times New Roman" w:cs="Times New Roman"/>
          <w:b/>
          <w:sz w:val="20"/>
          <w:szCs w:val="20"/>
        </w:rPr>
        <w:t xml:space="preserve">: Sensing </w:t>
      </w:r>
      <w:r w:rsidR="00161C9C">
        <w:rPr>
          <w:rFonts w:ascii="Times New Roman" w:hAnsi="Times New Roman" w:cs="Times New Roman"/>
          <w:b/>
          <w:sz w:val="20"/>
          <w:szCs w:val="20"/>
        </w:rPr>
        <w:t>modes</w:t>
      </w:r>
      <w:r w:rsidRPr="00284D3F">
        <w:rPr>
          <w:rFonts w:ascii="Times New Roman" w:hAnsi="Times New Roman" w:cs="Times New Roman"/>
          <w:b/>
          <w:sz w:val="20"/>
          <w:szCs w:val="20"/>
        </w:rPr>
        <w:t xml:space="preserve"> and requirements on duplex</w:t>
      </w:r>
    </w:p>
    <w:tbl>
      <w:tblPr>
        <w:tblStyle w:val="TableGrid"/>
        <w:tblW w:w="8286" w:type="dxa"/>
        <w:jc w:val="center"/>
        <w:tblLook w:val="04A0" w:firstRow="1" w:lastRow="0" w:firstColumn="1" w:lastColumn="0" w:noHBand="0" w:noVBand="1"/>
      </w:tblPr>
      <w:tblGrid>
        <w:gridCol w:w="1737"/>
        <w:gridCol w:w="2322"/>
        <w:gridCol w:w="4227"/>
      </w:tblGrid>
      <w:tr w:rsidR="00956FBD" w14:paraId="5793336E" w14:textId="77777777" w:rsidTr="00410863">
        <w:trPr>
          <w:jc w:val="center"/>
        </w:trPr>
        <w:tc>
          <w:tcPr>
            <w:tcW w:w="1737" w:type="dxa"/>
          </w:tcPr>
          <w:p w14:paraId="670F6B51" w14:textId="3F2747B3" w:rsidR="00956FBD" w:rsidRDefault="00956FBD" w:rsidP="00956FBD">
            <w:pPr>
              <w:overflowPunct w:val="0"/>
              <w:autoSpaceDE w:val="0"/>
              <w:autoSpaceDN w:val="0"/>
              <w:adjustRightInd w:val="0"/>
              <w:spacing w:after="60"/>
              <w:jc w:val="center"/>
              <w:textAlignment w:val="baseline"/>
              <w:rPr>
                <w:rFonts w:ascii="Times New Roman" w:hAnsi="Times New Roman" w:cs="Times New Roman"/>
                <w:b/>
                <w:sz w:val="20"/>
                <w:szCs w:val="20"/>
              </w:rPr>
            </w:pPr>
            <w:r w:rsidRPr="00284D3F">
              <w:rPr>
                <w:rFonts w:ascii="Times New Roman" w:hAnsi="Times New Roman" w:cs="Times New Roman"/>
                <w:b/>
                <w:sz w:val="20"/>
                <w:szCs w:val="20"/>
              </w:rPr>
              <w:t xml:space="preserve">Sensing </w:t>
            </w:r>
            <w:r w:rsidR="00410863">
              <w:rPr>
                <w:rFonts w:ascii="Times New Roman" w:hAnsi="Times New Roman" w:cs="Times New Roman"/>
                <w:b/>
                <w:sz w:val="20"/>
                <w:szCs w:val="20"/>
              </w:rPr>
              <w:t>mode</w:t>
            </w:r>
          </w:p>
        </w:tc>
        <w:tc>
          <w:tcPr>
            <w:tcW w:w="2322" w:type="dxa"/>
          </w:tcPr>
          <w:p w14:paraId="3C4DE7F2" w14:textId="5E1712BC" w:rsidR="00956FBD" w:rsidRDefault="00956FBD" w:rsidP="00956FBD">
            <w:pPr>
              <w:overflowPunct w:val="0"/>
              <w:autoSpaceDE w:val="0"/>
              <w:autoSpaceDN w:val="0"/>
              <w:adjustRightInd w:val="0"/>
              <w:spacing w:after="60"/>
              <w:jc w:val="center"/>
              <w:textAlignment w:val="baseline"/>
              <w:rPr>
                <w:rFonts w:ascii="Times New Roman" w:hAnsi="Times New Roman" w:cs="Times New Roman"/>
                <w:b/>
                <w:sz w:val="20"/>
                <w:szCs w:val="20"/>
              </w:rPr>
            </w:pPr>
            <w:r w:rsidRPr="00284D3F">
              <w:rPr>
                <w:rFonts w:ascii="Times New Roman" w:hAnsi="Times New Roman" w:cs="Times New Roman"/>
                <w:b/>
                <w:sz w:val="20"/>
                <w:szCs w:val="20"/>
              </w:rPr>
              <w:t xml:space="preserve">Compatible </w:t>
            </w:r>
            <w:r w:rsidR="00410863">
              <w:rPr>
                <w:rFonts w:ascii="Times New Roman" w:hAnsi="Times New Roman" w:cs="Times New Roman"/>
                <w:b/>
                <w:sz w:val="20"/>
                <w:szCs w:val="20"/>
              </w:rPr>
              <w:t>application</w:t>
            </w:r>
          </w:p>
        </w:tc>
        <w:tc>
          <w:tcPr>
            <w:tcW w:w="4227" w:type="dxa"/>
          </w:tcPr>
          <w:p w14:paraId="40FD2F84" w14:textId="67C22806" w:rsidR="00956FBD" w:rsidRDefault="00956FBD" w:rsidP="00956FBD">
            <w:pPr>
              <w:overflowPunct w:val="0"/>
              <w:autoSpaceDE w:val="0"/>
              <w:autoSpaceDN w:val="0"/>
              <w:adjustRightInd w:val="0"/>
              <w:spacing w:after="60"/>
              <w:jc w:val="center"/>
              <w:textAlignment w:val="baseline"/>
              <w:rPr>
                <w:rFonts w:ascii="Times New Roman" w:hAnsi="Times New Roman" w:cs="Times New Roman"/>
                <w:b/>
                <w:sz w:val="20"/>
                <w:szCs w:val="20"/>
              </w:rPr>
            </w:pPr>
            <w:r w:rsidRPr="00284D3F">
              <w:rPr>
                <w:rFonts w:ascii="Times New Roman" w:hAnsi="Times New Roman" w:cs="Times New Roman"/>
                <w:b/>
                <w:sz w:val="20"/>
                <w:szCs w:val="20"/>
              </w:rPr>
              <w:t>Duplex Requirements</w:t>
            </w:r>
          </w:p>
        </w:tc>
      </w:tr>
      <w:tr w:rsidR="00956FBD" w14:paraId="582144B1" w14:textId="77777777" w:rsidTr="00410863">
        <w:trPr>
          <w:jc w:val="center"/>
        </w:trPr>
        <w:tc>
          <w:tcPr>
            <w:tcW w:w="1737" w:type="dxa"/>
          </w:tcPr>
          <w:p w14:paraId="74D5E691" w14:textId="644EA37A"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TRP monostatic</w:t>
            </w:r>
          </w:p>
        </w:tc>
        <w:tc>
          <w:tcPr>
            <w:tcW w:w="2322" w:type="dxa"/>
          </w:tcPr>
          <w:p w14:paraId="446AD7EC" w14:textId="6AF7CE03"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Target is near TRP</w:t>
            </w:r>
          </w:p>
        </w:tc>
        <w:tc>
          <w:tcPr>
            <w:tcW w:w="4227" w:type="dxa"/>
          </w:tcPr>
          <w:p w14:paraId="2CAC3D9D" w14:textId="1E864998"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Full Duplex at TRP</w:t>
            </w:r>
          </w:p>
        </w:tc>
      </w:tr>
      <w:tr w:rsidR="00956FBD" w14:paraId="7C956189" w14:textId="77777777" w:rsidTr="00410863">
        <w:trPr>
          <w:jc w:val="center"/>
        </w:trPr>
        <w:tc>
          <w:tcPr>
            <w:tcW w:w="1737" w:type="dxa"/>
          </w:tcPr>
          <w:p w14:paraId="6602FD7F" w14:textId="37E271E3"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UE monostatic</w:t>
            </w:r>
          </w:p>
        </w:tc>
        <w:tc>
          <w:tcPr>
            <w:tcW w:w="2322" w:type="dxa"/>
          </w:tcPr>
          <w:p w14:paraId="0112F088" w14:textId="3FA747CB"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Target near UE</w:t>
            </w:r>
          </w:p>
        </w:tc>
        <w:tc>
          <w:tcPr>
            <w:tcW w:w="4227" w:type="dxa"/>
          </w:tcPr>
          <w:p w14:paraId="7C60C536" w14:textId="20C216C6"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Full Duplex at UE</w:t>
            </w:r>
          </w:p>
        </w:tc>
      </w:tr>
      <w:tr w:rsidR="00956FBD" w14:paraId="1F565AD3" w14:textId="77777777" w:rsidTr="00410863">
        <w:trPr>
          <w:jc w:val="center"/>
        </w:trPr>
        <w:tc>
          <w:tcPr>
            <w:tcW w:w="1737" w:type="dxa"/>
          </w:tcPr>
          <w:p w14:paraId="1E0CC5C9" w14:textId="0537E0E5"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TRP-TRP bistatic</w:t>
            </w:r>
          </w:p>
        </w:tc>
        <w:tc>
          <w:tcPr>
            <w:tcW w:w="2322" w:type="dxa"/>
          </w:tcPr>
          <w:p w14:paraId="355F3374" w14:textId="0F7A1695"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Flexible coverage</w:t>
            </w:r>
          </w:p>
        </w:tc>
        <w:tc>
          <w:tcPr>
            <w:tcW w:w="4227" w:type="dxa"/>
          </w:tcPr>
          <w:p w14:paraId="06D99F27" w14:textId="77777777" w:rsidR="00956FBD" w:rsidRDefault="00956FBD" w:rsidP="00326A93">
            <w:pPr>
              <w:pStyle w:val="ListParagraph"/>
              <w:numPr>
                <w:ilvl w:val="0"/>
                <w:numId w:val="42"/>
              </w:numPr>
              <w:spacing w:after="60"/>
              <w:rPr>
                <w:rFonts w:ascii="Times New Roman" w:hAnsi="Times New Roman" w:cs="Times New Roman"/>
                <w:bCs/>
                <w:sz w:val="20"/>
                <w:szCs w:val="20"/>
              </w:rPr>
            </w:pPr>
            <w:r w:rsidRPr="00284D3F">
              <w:rPr>
                <w:rFonts w:ascii="Times New Roman" w:hAnsi="Times New Roman" w:cs="Times New Roman"/>
                <w:bCs/>
                <w:sz w:val="20"/>
                <w:szCs w:val="20"/>
              </w:rPr>
              <w:t>Half Duplex</w:t>
            </w:r>
          </w:p>
          <w:p w14:paraId="1CC4DAEE" w14:textId="3AA27E72" w:rsidR="00956FBD" w:rsidRPr="00956FBD" w:rsidRDefault="00956FBD" w:rsidP="00326A93">
            <w:pPr>
              <w:pStyle w:val="ListParagraph"/>
              <w:numPr>
                <w:ilvl w:val="0"/>
                <w:numId w:val="42"/>
              </w:numPr>
              <w:spacing w:after="60"/>
              <w:rPr>
                <w:rFonts w:ascii="Times New Roman" w:hAnsi="Times New Roman" w:cs="Times New Roman"/>
                <w:bCs/>
                <w:sz w:val="20"/>
                <w:szCs w:val="20"/>
              </w:rPr>
            </w:pPr>
            <w:r w:rsidRPr="00956FBD">
              <w:rPr>
                <w:rFonts w:ascii="Times New Roman" w:hAnsi="Times New Roman" w:cs="Times New Roman"/>
                <w:bCs/>
                <w:sz w:val="20"/>
                <w:szCs w:val="20"/>
              </w:rPr>
              <w:t>Accurate synchronization among TRPs</w:t>
            </w:r>
          </w:p>
        </w:tc>
      </w:tr>
      <w:tr w:rsidR="00956FBD" w14:paraId="649C6885" w14:textId="77777777" w:rsidTr="00410863">
        <w:trPr>
          <w:jc w:val="center"/>
        </w:trPr>
        <w:tc>
          <w:tcPr>
            <w:tcW w:w="1737" w:type="dxa"/>
          </w:tcPr>
          <w:p w14:paraId="456D2FA9" w14:textId="4BBB52FC"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TRP-UE bistatic</w:t>
            </w:r>
          </w:p>
        </w:tc>
        <w:tc>
          <w:tcPr>
            <w:tcW w:w="2322" w:type="dxa"/>
          </w:tcPr>
          <w:p w14:paraId="4FC40079" w14:textId="59C111D1"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There is a UE nearby</w:t>
            </w:r>
          </w:p>
        </w:tc>
        <w:tc>
          <w:tcPr>
            <w:tcW w:w="4227" w:type="dxa"/>
          </w:tcPr>
          <w:p w14:paraId="62A31028" w14:textId="77777777" w:rsidR="00956FBD" w:rsidRDefault="00956FBD" w:rsidP="00326A93">
            <w:pPr>
              <w:pStyle w:val="ListParagraph"/>
              <w:numPr>
                <w:ilvl w:val="0"/>
                <w:numId w:val="42"/>
              </w:numPr>
              <w:spacing w:after="60"/>
              <w:rPr>
                <w:rFonts w:ascii="Times New Roman" w:hAnsi="Times New Roman" w:cs="Times New Roman"/>
                <w:bCs/>
                <w:sz w:val="20"/>
                <w:szCs w:val="20"/>
              </w:rPr>
            </w:pPr>
            <w:r w:rsidRPr="00284D3F">
              <w:rPr>
                <w:rFonts w:ascii="Times New Roman" w:hAnsi="Times New Roman" w:cs="Times New Roman"/>
                <w:bCs/>
                <w:sz w:val="20"/>
                <w:szCs w:val="20"/>
              </w:rPr>
              <w:t>Half Duplex</w:t>
            </w:r>
          </w:p>
          <w:p w14:paraId="033D467B" w14:textId="069D7BCD" w:rsidR="00956FBD" w:rsidRPr="00956FBD" w:rsidRDefault="00956FBD" w:rsidP="00326A93">
            <w:pPr>
              <w:pStyle w:val="ListParagraph"/>
              <w:numPr>
                <w:ilvl w:val="0"/>
                <w:numId w:val="42"/>
              </w:numPr>
              <w:spacing w:after="60"/>
              <w:rPr>
                <w:rFonts w:ascii="Times New Roman" w:hAnsi="Times New Roman" w:cs="Times New Roman"/>
                <w:bCs/>
                <w:sz w:val="20"/>
                <w:szCs w:val="20"/>
              </w:rPr>
            </w:pPr>
            <w:r w:rsidRPr="00956FBD">
              <w:rPr>
                <w:rFonts w:ascii="Times New Roman" w:hAnsi="Times New Roman" w:cs="Times New Roman"/>
                <w:bCs/>
                <w:sz w:val="20"/>
                <w:szCs w:val="20"/>
              </w:rPr>
              <w:t>High computation at UE</w:t>
            </w:r>
          </w:p>
        </w:tc>
      </w:tr>
      <w:tr w:rsidR="00956FBD" w14:paraId="6912D3BC" w14:textId="77777777" w:rsidTr="00410863">
        <w:trPr>
          <w:jc w:val="center"/>
        </w:trPr>
        <w:tc>
          <w:tcPr>
            <w:tcW w:w="1737" w:type="dxa"/>
          </w:tcPr>
          <w:p w14:paraId="1E0461AE" w14:textId="6C6B6450"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UE-TRP bistatic</w:t>
            </w:r>
          </w:p>
        </w:tc>
        <w:tc>
          <w:tcPr>
            <w:tcW w:w="2322" w:type="dxa"/>
          </w:tcPr>
          <w:p w14:paraId="48B7DFC4" w14:textId="5ED567E6"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There is a UE nearby</w:t>
            </w:r>
          </w:p>
        </w:tc>
        <w:tc>
          <w:tcPr>
            <w:tcW w:w="4227" w:type="dxa"/>
          </w:tcPr>
          <w:p w14:paraId="5E6BB536" w14:textId="40C0E3FA"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Half Duplex</w:t>
            </w:r>
          </w:p>
        </w:tc>
      </w:tr>
      <w:tr w:rsidR="00956FBD" w14:paraId="228610E6" w14:textId="77777777" w:rsidTr="00410863">
        <w:trPr>
          <w:jc w:val="center"/>
        </w:trPr>
        <w:tc>
          <w:tcPr>
            <w:tcW w:w="1737" w:type="dxa"/>
          </w:tcPr>
          <w:p w14:paraId="137EE656" w14:textId="6EF437F0"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UE-UE bistatic</w:t>
            </w:r>
          </w:p>
        </w:tc>
        <w:tc>
          <w:tcPr>
            <w:tcW w:w="2322" w:type="dxa"/>
          </w:tcPr>
          <w:p w14:paraId="2D28420A" w14:textId="3BFFCEC0" w:rsidR="00956FBD" w:rsidRDefault="00956FBD" w:rsidP="00326A93">
            <w:pPr>
              <w:overflowPunct w:val="0"/>
              <w:autoSpaceDE w:val="0"/>
              <w:autoSpaceDN w:val="0"/>
              <w:adjustRightInd w:val="0"/>
              <w:spacing w:after="60"/>
              <w:textAlignment w:val="baseline"/>
              <w:rPr>
                <w:rFonts w:ascii="Times New Roman" w:hAnsi="Times New Roman" w:cs="Times New Roman"/>
                <w:b/>
                <w:sz w:val="20"/>
                <w:szCs w:val="20"/>
              </w:rPr>
            </w:pPr>
            <w:r w:rsidRPr="00284D3F">
              <w:rPr>
                <w:rFonts w:ascii="Times New Roman" w:hAnsi="Times New Roman" w:cs="Times New Roman"/>
                <w:bCs/>
                <w:sz w:val="20"/>
                <w:szCs w:val="20"/>
              </w:rPr>
              <w:t>There is a UE nearby</w:t>
            </w:r>
          </w:p>
        </w:tc>
        <w:tc>
          <w:tcPr>
            <w:tcW w:w="4227" w:type="dxa"/>
          </w:tcPr>
          <w:p w14:paraId="6C6D7E14" w14:textId="77777777" w:rsidR="006F436A" w:rsidRDefault="00956FBD" w:rsidP="00326A93">
            <w:pPr>
              <w:pStyle w:val="ListParagraph"/>
              <w:numPr>
                <w:ilvl w:val="0"/>
                <w:numId w:val="42"/>
              </w:numPr>
              <w:spacing w:after="60"/>
              <w:rPr>
                <w:rFonts w:ascii="Times New Roman" w:hAnsi="Times New Roman" w:cs="Times New Roman"/>
                <w:bCs/>
                <w:sz w:val="20"/>
                <w:szCs w:val="20"/>
              </w:rPr>
            </w:pPr>
            <w:r w:rsidRPr="00284D3F">
              <w:rPr>
                <w:rFonts w:ascii="Times New Roman" w:hAnsi="Times New Roman" w:cs="Times New Roman"/>
                <w:bCs/>
                <w:sz w:val="20"/>
                <w:szCs w:val="20"/>
              </w:rPr>
              <w:t>Half Duplex</w:t>
            </w:r>
          </w:p>
          <w:p w14:paraId="0A5642D2" w14:textId="4833205D" w:rsidR="00956FBD" w:rsidRPr="006F436A" w:rsidRDefault="00956FBD" w:rsidP="00326A93">
            <w:pPr>
              <w:pStyle w:val="ListParagraph"/>
              <w:numPr>
                <w:ilvl w:val="0"/>
                <w:numId w:val="42"/>
              </w:numPr>
              <w:spacing w:after="60"/>
              <w:rPr>
                <w:rFonts w:ascii="Times New Roman" w:hAnsi="Times New Roman" w:cs="Times New Roman"/>
                <w:bCs/>
                <w:sz w:val="20"/>
                <w:szCs w:val="20"/>
              </w:rPr>
            </w:pPr>
            <w:r w:rsidRPr="006F436A">
              <w:rPr>
                <w:rFonts w:ascii="Times New Roman" w:hAnsi="Times New Roman" w:cs="Times New Roman"/>
                <w:bCs/>
                <w:sz w:val="20"/>
                <w:szCs w:val="20"/>
              </w:rPr>
              <w:t>High computation at UE</w:t>
            </w:r>
          </w:p>
        </w:tc>
      </w:tr>
    </w:tbl>
    <w:p w14:paraId="66D84CC5" w14:textId="77777777" w:rsidR="00E100DE" w:rsidRDefault="00E100DE" w:rsidP="00A9512F">
      <w:pPr>
        <w:spacing w:after="60"/>
        <w:rPr>
          <w:rFonts w:ascii="Times New Roman" w:hAnsi="Times New Roman" w:cs="Times New Roman"/>
          <w:sz w:val="20"/>
          <w:szCs w:val="20"/>
        </w:rPr>
      </w:pPr>
    </w:p>
    <w:p w14:paraId="6C13AD65" w14:textId="6A9F2590" w:rsidR="00284D3F" w:rsidRPr="00DC675C" w:rsidRDefault="002C3A28" w:rsidP="00284D3F">
      <w:pPr>
        <w:spacing w:after="60"/>
        <w:rPr>
          <w:rFonts w:ascii="Times New Roman" w:hAnsi="Times New Roman" w:cs="Times New Roman"/>
          <w:b/>
          <w:bCs/>
          <w:sz w:val="20"/>
          <w:szCs w:val="20"/>
        </w:rPr>
      </w:pPr>
      <w:r w:rsidRPr="00DC675C">
        <w:rPr>
          <w:rFonts w:ascii="Times New Roman" w:hAnsi="Times New Roman" w:cs="Times New Roman"/>
          <w:b/>
          <w:bCs/>
          <w:sz w:val="20"/>
          <w:szCs w:val="20"/>
        </w:rPr>
        <w:t>Proposal 1: Support</w:t>
      </w:r>
      <w:r w:rsidR="004012DA">
        <w:rPr>
          <w:rFonts w:ascii="Times New Roman" w:eastAsia="MS Mincho" w:hAnsi="Times New Roman" w:cs="Times New Roman" w:hint="eastAsia"/>
          <w:b/>
          <w:bCs/>
          <w:sz w:val="20"/>
          <w:szCs w:val="20"/>
        </w:rPr>
        <w:t xml:space="preserve"> to study</w:t>
      </w:r>
      <w:r w:rsidRPr="00DC675C">
        <w:rPr>
          <w:rFonts w:ascii="Times New Roman" w:hAnsi="Times New Roman" w:cs="Times New Roman"/>
          <w:b/>
          <w:bCs/>
          <w:sz w:val="20"/>
          <w:szCs w:val="20"/>
        </w:rPr>
        <w:t xml:space="preserve"> </w:t>
      </w:r>
      <w:r w:rsidR="00A621A1">
        <w:rPr>
          <w:rFonts w:ascii="Times New Roman" w:eastAsia="MS Mincho" w:hAnsi="Times New Roman" w:cs="Times New Roman" w:hint="eastAsia"/>
          <w:b/>
          <w:bCs/>
          <w:sz w:val="20"/>
          <w:szCs w:val="20"/>
        </w:rPr>
        <w:t>at least following</w:t>
      </w:r>
      <w:r w:rsidR="008C31DF" w:rsidRPr="00DC675C">
        <w:rPr>
          <w:rFonts w:ascii="Times New Roman" w:hAnsi="Times New Roman" w:cs="Times New Roman"/>
          <w:b/>
          <w:bCs/>
          <w:sz w:val="20"/>
          <w:szCs w:val="20"/>
        </w:rPr>
        <w:t xml:space="preserve"> sensing modes for each of these sensing targets </w:t>
      </w:r>
      <w:r w:rsidR="00DC675C" w:rsidRPr="00DC675C">
        <w:rPr>
          <w:rFonts w:ascii="Times New Roman" w:hAnsi="Times New Roman" w:cs="Times New Roman"/>
          <w:b/>
          <w:bCs/>
          <w:sz w:val="20"/>
          <w:szCs w:val="20"/>
        </w:rPr>
        <w:t>as follows:</w:t>
      </w:r>
    </w:p>
    <w:tbl>
      <w:tblPr>
        <w:tblStyle w:val="TableGrid"/>
        <w:tblW w:w="0" w:type="auto"/>
        <w:tblLook w:val="04A0" w:firstRow="1" w:lastRow="0" w:firstColumn="1" w:lastColumn="0" w:noHBand="0" w:noVBand="1"/>
      </w:tblPr>
      <w:tblGrid>
        <w:gridCol w:w="3681"/>
        <w:gridCol w:w="6232"/>
      </w:tblGrid>
      <w:tr w:rsidR="0034347D" w14:paraId="0E726A06" w14:textId="77777777" w:rsidTr="00D56A20">
        <w:tc>
          <w:tcPr>
            <w:tcW w:w="3681" w:type="dxa"/>
          </w:tcPr>
          <w:p w14:paraId="1911A3F1" w14:textId="5805A83F" w:rsidR="0034347D" w:rsidRPr="0069521C" w:rsidRDefault="0034347D" w:rsidP="005F3CF5">
            <w:pPr>
              <w:spacing w:after="60"/>
              <w:jc w:val="center"/>
              <w:rPr>
                <w:rFonts w:ascii="Times New Roman" w:hAnsi="Times New Roman" w:cs="Times New Roman"/>
                <w:b/>
                <w:sz w:val="20"/>
                <w:szCs w:val="20"/>
              </w:rPr>
            </w:pPr>
            <w:r w:rsidRPr="0069521C">
              <w:rPr>
                <w:rFonts w:ascii="Times New Roman" w:hAnsi="Times New Roman" w:cs="Times New Roman"/>
                <w:b/>
                <w:sz w:val="20"/>
                <w:szCs w:val="20"/>
              </w:rPr>
              <w:t xml:space="preserve">Sensing </w:t>
            </w:r>
            <w:r w:rsidR="00F71CCC">
              <w:rPr>
                <w:rFonts w:ascii="Times New Roman" w:hAnsi="Times New Roman" w:cs="Times New Roman"/>
                <w:b/>
                <w:sz w:val="20"/>
                <w:szCs w:val="20"/>
              </w:rPr>
              <w:t>t</w:t>
            </w:r>
            <w:r w:rsidRPr="0069521C">
              <w:rPr>
                <w:rFonts w:ascii="Times New Roman" w:hAnsi="Times New Roman" w:cs="Times New Roman"/>
                <w:b/>
                <w:sz w:val="20"/>
                <w:szCs w:val="20"/>
              </w:rPr>
              <w:t>argets</w:t>
            </w:r>
          </w:p>
        </w:tc>
        <w:tc>
          <w:tcPr>
            <w:tcW w:w="6232" w:type="dxa"/>
          </w:tcPr>
          <w:p w14:paraId="54CB185C" w14:textId="2FF998FC" w:rsidR="0034347D" w:rsidRPr="0069521C" w:rsidRDefault="0034347D" w:rsidP="005F3CF5">
            <w:pPr>
              <w:spacing w:after="60"/>
              <w:jc w:val="center"/>
              <w:rPr>
                <w:rFonts w:ascii="Times New Roman" w:hAnsi="Times New Roman" w:cs="Times New Roman"/>
                <w:b/>
                <w:sz w:val="20"/>
                <w:szCs w:val="20"/>
              </w:rPr>
            </w:pPr>
            <w:r w:rsidRPr="0069521C">
              <w:rPr>
                <w:rFonts w:ascii="Times New Roman" w:hAnsi="Times New Roman" w:cs="Times New Roman"/>
                <w:b/>
                <w:sz w:val="20"/>
                <w:szCs w:val="20"/>
              </w:rPr>
              <w:t xml:space="preserve">Suitable </w:t>
            </w:r>
            <w:r w:rsidR="00F71CCC">
              <w:rPr>
                <w:rFonts w:ascii="Times New Roman" w:hAnsi="Times New Roman" w:cs="Times New Roman"/>
                <w:b/>
                <w:sz w:val="20"/>
                <w:szCs w:val="20"/>
              </w:rPr>
              <w:t>s</w:t>
            </w:r>
            <w:r w:rsidRPr="0069521C">
              <w:rPr>
                <w:rFonts w:ascii="Times New Roman" w:hAnsi="Times New Roman" w:cs="Times New Roman"/>
                <w:b/>
                <w:sz w:val="20"/>
                <w:szCs w:val="20"/>
              </w:rPr>
              <w:t xml:space="preserve">ensing </w:t>
            </w:r>
            <w:r w:rsidR="00F71CCC">
              <w:rPr>
                <w:rFonts w:ascii="Times New Roman" w:hAnsi="Times New Roman" w:cs="Times New Roman"/>
                <w:b/>
                <w:sz w:val="20"/>
                <w:szCs w:val="20"/>
              </w:rPr>
              <w:t>m</w:t>
            </w:r>
            <w:r w:rsidRPr="0069521C">
              <w:rPr>
                <w:rFonts w:ascii="Times New Roman" w:hAnsi="Times New Roman" w:cs="Times New Roman"/>
                <w:b/>
                <w:sz w:val="20"/>
                <w:szCs w:val="20"/>
              </w:rPr>
              <w:t>ode</w:t>
            </w:r>
          </w:p>
        </w:tc>
      </w:tr>
      <w:tr w:rsidR="0034347D" w14:paraId="5BA813DA" w14:textId="77777777" w:rsidTr="00D56A20">
        <w:tc>
          <w:tcPr>
            <w:tcW w:w="3681" w:type="dxa"/>
          </w:tcPr>
          <w:p w14:paraId="565A3189" w14:textId="2ED32A22" w:rsidR="0034347D" w:rsidRPr="0069521C" w:rsidRDefault="0034347D" w:rsidP="0034347D">
            <w:pPr>
              <w:spacing w:after="60"/>
              <w:rPr>
                <w:rFonts w:ascii="Times New Roman" w:hAnsi="Times New Roman" w:cs="Times New Roman"/>
                <w:b/>
                <w:sz w:val="20"/>
                <w:szCs w:val="20"/>
              </w:rPr>
            </w:pPr>
            <w:r w:rsidRPr="0069521C">
              <w:rPr>
                <w:rFonts w:ascii="Times New Roman" w:hAnsi="Times New Roman" w:cs="Times New Roman"/>
                <w:b/>
                <w:sz w:val="20"/>
                <w:szCs w:val="20"/>
              </w:rPr>
              <w:t>UAVs</w:t>
            </w:r>
          </w:p>
        </w:tc>
        <w:tc>
          <w:tcPr>
            <w:tcW w:w="6232" w:type="dxa"/>
          </w:tcPr>
          <w:p w14:paraId="5D2B27F0" w14:textId="7789299F" w:rsidR="0034347D" w:rsidRPr="0069521C" w:rsidRDefault="0034347D" w:rsidP="0034347D">
            <w:pPr>
              <w:spacing w:after="60"/>
              <w:rPr>
                <w:rFonts w:ascii="Times New Roman" w:hAnsi="Times New Roman" w:cs="Times New Roman"/>
                <w:b/>
                <w:sz w:val="20"/>
                <w:szCs w:val="20"/>
              </w:rPr>
            </w:pPr>
            <w:r w:rsidRPr="0069521C">
              <w:rPr>
                <w:rFonts w:ascii="Times New Roman" w:hAnsi="Times New Roman" w:cs="Times New Roman"/>
                <w:b/>
                <w:sz w:val="20"/>
                <w:szCs w:val="20"/>
              </w:rPr>
              <w:t xml:space="preserve">TRP-TRP bistatic, </w:t>
            </w:r>
            <w:r w:rsidR="001874A7" w:rsidRPr="0069521C">
              <w:rPr>
                <w:rFonts w:ascii="Times New Roman" w:hAnsi="Times New Roman" w:cs="Times New Roman"/>
                <w:b/>
                <w:sz w:val="20"/>
                <w:szCs w:val="20"/>
              </w:rPr>
              <w:t>TRP monostatic</w:t>
            </w:r>
          </w:p>
        </w:tc>
      </w:tr>
      <w:tr w:rsidR="0034347D" w14:paraId="03EB4038" w14:textId="77777777" w:rsidTr="00D56A20">
        <w:tc>
          <w:tcPr>
            <w:tcW w:w="3681" w:type="dxa"/>
          </w:tcPr>
          <w:p w14:paraId="5A0E8117" w14:textId="76042D4B" w:rsidR="0034347D" w:rsidRPr="0069521C" w:rsidRDefault="0034347D" w:rsidP="0034347D">
            <w:pPr>
              <w:spacing w:after="60"/>
              <w:rPr>
                <w:rFonts w:ascii="Times New Roman" w:hAnsi="Times New Roman" w:cs="Times New Roman"/>
                <w:b/>
                <w:sz w:val="20"/>
                <w:szCs w:val="20"/>
              </w:rPr>
            </w:pPr>
            <w:r w:rsidRPr="0069521C">
              <w:rPr>
                <w:rFonts w:ascii="Times New Roman" w:hAnsi="Times New Roman" w:cs="Times New Roman"/>
                <w:b/>
                <w:sz w:val="20"/>
                <w:szCs w:val="20"/>
              </w:rPr>
              <w:t>Humans indoors</w:t>
            </w:r>
          </w:p>
        </w:tc>
        <w:tc>
          <w:tcPr>
            <w:tcW w:w="6232" w:type="dxa"/>
          </w:tcPr>
          <w:p w14:paraId="797B2299" w14:textId="09DF2E9D" w:rsidR="0034347D" w:rsidRPr="0069521C" w:rsidRDefault="001874A7" w:rsidP="0034347D">
            <w:pPr>
              <w:spacing w:after="60"/>
              <w:rPr>
                <w:rFonts w:ascii="Times New Roman" w:hAnsi="Times New Roman" w:cs="Times New Roman"/>
                <w:b/>
                <w:sz w:val="20"/>
                <w:szCs w:val="20"/>
              </w:rPr>
            </w:pPr>
            <w:r w:rsidRPr="0069521C">
              <w:rPr>
                <w:rFonts w:ascii="Times New Roman" w:hAnsi="Times New Roman" w:cs="Times New Roman"/>
                <w:b/>
                <w:sz w:val="20"/>
                <w:szCs w:val="20"/>
              </w:rPr>
              <w:t xml:space="preserve">TRP-TRP bistatic, </w:t>
            </w:r>
            <w:r w:rsidR="00D56A20" w:rsidRPr="0069521C">
              <w:rPr>
                <w:rFonts w:ascii="Times New Roman" w:hAnsi="Times New Roman" w:cs="Times New Roman"/>
                <w:b/>
                <w:sz w:val="20"/>
                <w:szCs w:val="20"/>
              </w:rPr>
              <w:t xml:space="preserve">TRP monostatic, </w:t>
            </w:r>
            <w:r w:rsidRPr="0069521C">
              <w:rPr>
                <w:rFonts w:ascii="Times New Roman" w:hAnsi="Times New Roman" w:cs="Times New Roman"/>
                <w:b/>
                <w:sz w:val="20"/>
                <w:szCs w:val="20"/>
              </w:rPr>
              <w:t xml:space="preserve">UE-TRP bistatic, </w:t>
            </w:r>
            <w:r w:rsidR="00D56A20" w:rsidRPr="0069521C">
              <w:rPr>
                <w:rFonts w:ascii="Times New Roman" w:hAnsi="Times New Roman" w:cs="Times New Roman"/>
                <w:b/>
                <w:sz w:val="20"/>
                <w:szCs w:val="20"/>
              </w:rPr>
              <w:t>TRP-UE bistatic</w:t>
            </w:r>
          </w:p>
        </w:tc>
      </w:tr>
      <w:tr w:rsidR="0034347D" w14:paraId="5FF6D9FA" w14:textId="77777777" w:rsidTr="00D56A20">
        <w:tc>
          <w:tcPr>
            <w:tcW w:w="3681" w:type="dxa"/>
          </w:tcPr>
          <w:p w14:paraId="730B68E6" w14:textId="194A9960" w:rsidR="0034347D" w:rsidRPr="0069521C" w:rsidRDefault="0034347D" w:rsidP="0034347D">
            <w:pPr>
              <w:spacing w:after="60"/>
              <w:rPr>
                <w:rFonts w:ascii="Times New Roman" w:hAnsi="Times New Roman" w:cs="Times New Roman"/>
                <w:b/>
                <w:sz w:val="20"/>
                <w:szCs w:val="20"/>
              </w:rPr>
            </w:pPr>
            <w:r w:rsidRPr="0069521C">
              <w:rPr>
                <w:rFonts w:ascii="Times New Roman" w:hAnsi="Times New Roman" w:cs="Times New Roman"/>
                <w:b/>
                <w:sz w:val="20"/>
                <w:szCs w:val="20"/>
              </w:rPr>
              <w:t>Humans outdoors</w:t>
            </w:r>
          </w:p>
        </w:tc>
        <w:tc>
          <w:tcPr>
            <w:tcW w:w="6232" w:type="dxa"/>
          </w:tcPr>
          <w:p w14:paraId="17C4477A" w14:textId="4BA7DA31" w:rsidR="0034347D" w:rsidRPr="0069521C" w:rsidRDefault="00E25EEF" w:rsidP="0034347D">
            <w:pPr>
              <w:spacing w:after="60"/>
              <w:rPr>
                <w:rFonts w:ascii="Times New Roman" w:hAnsi="Times New Roman" w:cs="Times New Roman"/>
                <w:b/>
                <w:sz w:val="20"/>
                <w:szCs w:val="20"/>
              </w:rPr>
            </w:pPr>
            <w:r w:rsidRPr="0069521C">
              <w:rPr>
                <w:rFonts w:ascii="Times New Roman" w:hAnsi="Times New Roman" w:cs="Times New Roman"/>
                <w:b/>
                <w:sz w:val="20"/>
                <w:szCs w:val="20"/>
              </w:rPr>
              <w:t>TRP-TRP bistatic</w:t>
            </w:r>
            <w:r w:rsidR="00D8021B" w:rsidRPr="0069521C">
              <w:rPr>
                <w:rFonts w:ascii="Times New Roman" w:hAnsi="Times New Roman" w:cs="Times New Roman"/>
                <w:b/>
                <w:sz w:val="20"/>
                <w:szCs w:val="20"/>
              </w:rPr>
              <w:t>, TRP monostatic, UE-TRP bistatic</w:t>
            </w:r>
          </w:p>
        </w:tc>
      </w:tr>
      <w:tr w:rsidR="0034347D" w14:paraId="37C2B17E" w14:textId="77777777" w:rsidTr="00D56A20">
        <w:tc>
          <w:tcPr>
            <w:tcW w:w="3681" w:type="dxa"/>
          </w:tcPr>
          <w:p w14:paraId="1C1530AD" w14:textId="5DEAA68E" w:rsidR="0034347D" w:rsidRPr="0069521C" w:rsidRDefault="0034347D" w:rsidP="0034347D">
            <w:pPr>
              <w:spacing w:after="60"/>
              <w:rPr>
                <w:rFonts w:ascii="Times New Roman" w:hAnsi="Times New Roman" w:cs="Times New Roman"/>
                <w:b/>
                <w:sz w:val="20"/>
                <w:szCs w:val="20"/>
              </w:rPr>
            </w:pPr>
            <w:r w:rsidRPr="0069521C">
              <w:rPr>
                <w:rFonts w:ascii="Times New Roman" w:hAnsi="Times New Roman" w:cs="Times New Roman"/>
                <w:b/>
                <w:sz w:val="20"/>
                <w:szCs w:val="20"/>
              </w:rPr>
              <w:t>Automotive vehicles (at least outdoors)</w:t>
            </w:r>
          </w:p>
        </w:tc>
        <w:tc>
          <w:tcPr>
            <w:tcW w:w="6232" w:type="dxa"/>
          </w:tcPr>
          <w:p w14:paraId="73F9230D" w14:textId="4A9B65C3" w:rsidR="0034347D" w:rsidRPr="0069521C" w:rsidRDefault="00AE4DA3" w:rsidP="0034347D">
            <w:pPr>
              <w:spacing w:after="60"/>
              <w:rPr>
                <w:rFonts w:ascii="Times New Roman" w:hAnsi="Times New Roman" w:cs="Times New Roman"/>
                <w:b/>
                <w:sz w:val="20"/>
                <w:szCs w:val="20"/>
              </w:rPr>
            </w:pPr>
            <w:r w:rsidRPr="0069521C">
              <w:rPr>
                <w:rFonts w:ascii="Times New Roman" w:hAnsi="Times New Roman" w:cs="Times New Roman"/>
                <w:b/>
                <w:sz w:val="20"/>
                <w:szCs w:val="20"/>
              </w:rPr>
              <w:t>TRP-TRP bistatic, TRP monostatic</w:t>
            </w:r>
            <w:r w:rsidR="00BF2844">
              <w:rPr>
                <w:rFonts w:ascii="Times New Roman" w:hAnsi="Times New Roman" w:cs="Times New Roman"/>
                <w:b/>
                <w:sz w:val="20"/>
                <w:szCs w:val="20"/>
              </w:rPr>
              <w:t xml:space="preserve">, </w:t>
            </w:r>
            <w:r w:rsidR="00C325E3" w:rsidRPr="0069521C">
              <w:rPr>
                <w:rFonts w:ascii="Times New Roman" w:hAnsi="Times New Roman" w:cs="Times New Roman"/>
                <w:b/>
                <w:sz w:val="20"/>
                <w:szCs w:val="20"/>
              </w:rPr>
              <w:t>TRP-UE bistatic</w:t>
            </w:r>
          </w:p>
        </w:tc>
      </w:tr>
      <w:tr w:rsidR="0034347D" w14:paraId="792E59B5" w14:textId="77777777" w:rsidTr="00D56A20">
        <w:tc>
          <w:tcPr>
            <w:tcW w:w="3681" w:type="dxa"/>
          </w:tcPr>
          <w:p w14:paraId="43200DB5" w14:textId="67CB0223" w:rsidR="0034347D" w:rsidRPr="0069521C" w:rsidRDefault="0034347D" w:rsidP="0034347D">
            <w:pPr>
              <w:spacing w:after="60"/>
              <w:rPr>
                <w:rFonts w:ascii="Times New Roman" w:hAnsi="Times New Roman" w:cs="Times New Roman"/>
                <w:b/>
                <w:sz w:val="20"/>
                <w:szCs w:val="20"/>
              </w:rPr>
            </w:pPr>
            <w:r w:rsidRPr="0069521C">
              <w:rPr>
                <w:rFonts w:ascii="Times New Roman" w:hAnsi="Times New Roman" w:cs="Times New Roman"/>
                <w:b/>
                <w:sz w:val="20"/>
                <w:szCs w:val="20"/>
              </w:rPr>
              <w:t xml:space="preserve">Automated guided vehicles </w:t>
            </w:r>
          </w:p>
        </w:tc>
        <w:tc>
          <w:tcPr>
            <w:tcW w:w="6232" w:type="dxa"/>
          </w:tcPr>
          <w:p w14:paraId="3FBAB7EA" w14:textId="26B00704" w:rsidR="0034347D" w:rsidRPr="0069521C" w:rsidRDefault="0069521C" w:rsidP="0069521C">
            <w:pPr>
              <w:spacing w:after="60"/>
              <w:rPr>
                <w:rFonts w:ascii="Times New Roman" w:hAnsi="Times New Roman" w:cs="Times New Roman"/>
                <w:b/>
                <w:sz w:val="20"/>
                <w:szCs w:val="20"/>
              </w:rPr>
            </w:pPr>
            <w:r w:rsidRPr="0069521C">
              <w:rPr>
                <w:rFonts w:ascii="Times New Roman" w:hAnsi="Times New Roman" w:cs="Times New Roman"/>
                <w:b/>
                <w:sz w:val="20"/>
                <w:szCs w:val="20"/>
              </w:rPr>
              <w:t>TRP-TRP bistatic, TRP monostatic</w:t>
            </w:r>
          </w:p>
        </w:tc>
      </w:tr>
      <w:tr w:rsidR="0034347D" w14:paraId="7B36FFFD" w14:textId="77777777" w:rsidTr="00D56A20">
        <w:tc>
          <w:tcPr>
            <w:tcW w:w="3681" w:type="dxa"/>
          </w:tcPr>
          <w:p w14:paraId="02345C75" w14:textId="6EFB2BD8" w:rsidR="0034347D" w:rsidRPr="0069521C" w:rsidRDefault="0034347D" w:rsidP="0034347D">
            <w:pPr>
              <w:spacing w:after="60"/>
              <w:rPr>
                <w:rFonts w:ascii="Times New Roman" w:hAnsi="Times New Roman" w:cs="Times New Roman"/>
                <w:b/>
                <w:sz w:val="20"/>
                <w:szCs w:val="20"/>
              </w:rPr>
            </w:pPr>
            <w:r w:rsidRPr="0069521C">
              <w:rPr>
                <w:rFonts w:ascii="Times New Roman" w:hAnsi="Times New Roman" w:cs="Times New Roman"/>
                <w:b/>
                <w:sz w:val="20"/>
                <w:szCs w:val="20"/>
              </w:rPr>
              <w:t xml:space="preserve">Objects creating hazards on roads/railways </w:t>
            </w:r>
          </w:p>
        </w:tc>
        <w:tc>
          <w:tcPr>
            <w:tcW w:w="6232" w:type="dxa"/>
          </w:tcPr>
          <w:p w14:paraId="2DCBB6F7" w14:textId="4111ED57" w:rsidR="0034347D" w:rsidRPr="0069521C" w:rsidRDefault="0069521C" w:rsidP="0034347D">
            <w:pPr>
              <w:spacing w:after="60"/>
              <w:rPr>
                <w:rFonts w:ascii="Times New Roman" w:hAnsi="Times New Roman" w:cs="Times New Roman"/>
                <w:b/>
                <w:sz w:val="20"/>
                <w:szCs w:val="20"/>
              </w:rPr>
            </w:pPr>
            <w:r w:rsidRPr="0069521C">
              <w:rPr>
                <w:rFonts w:ascii="Times New Roman" w:hAnsi="Times New Roman" w:cs="Times New Roman"/>
                <w:b/>
                <w:sz w:val="20"/>
                <w:szCs w:val="20"/>
              </w:rPr>
              <w:t>TRP-TRP bistatic, TRP monostatic</w:t>
            </w:r>
          </w:p>
        </w:tc>
      </w:tr>
    </w:tbl>
    <w:p w14:paraId="61D249D5" w14:textId="77777777" w:rsidR="00D06F65" w:rsidRDefault="00D06F65" w:rsidP="00A9512F">
      <w:pPr>
        <w:spacing w:after="60"/>
        <w:rPr>
          <w:rFonts w:ascii="Times New Roman" w:hAnsi="Times New Roman" w:cs="Times New Roman"/>
          <w:sz w:val="20"/>
          <w:szCs w:val="20"/>
          <w:lang w:eastAsia="zh-CN"/>
        </w:rPr>
      </w:pPr>
    </w:p>
    <w:p w14:paraId="7B9DC8D0" w14:textId="2B5B6D58" w:rsidR="000B009F" w:rsidRPr="003C3F5C" w:rsidRDefault="000B009F" w:rsidP="003C3F5C">
      <w:pPr>
        <w:pStyle w:val="Heading1"/>
        <w:spacing w:before="0" w:after="60"/>
        <w:rPr>
          <w:rFonts w:ascii="Times New Roman" w:hAnsi="Times New Roman" w:cs="Times New Roman"/>
          <w:lang w:val="en-US"/>
        </w:rPr>
      </w:pPr>
      <w:r w:rsidRPr="003C3F5C">
        <w:rPr>
          <w:rFonts w:ascii="Times New Roman" w:hAnsi="Times New Roman" w:cs="Times New Roman"/>
          <w:lang w:val="en-US"/>
        </w:rPr>
        <w:t>Conclusion</w:t>
      </w:r>
    </w:p>
    <w:p w14:paraId="227FB33B" w14:textId="4DDE7207" w:rsidR="000B009F" w:rsidRPr="003C3F5C" w:rsidRDefault="000B009F" w:rsidP="003C3F5C">
      <w:pPr>
        <w:spacing w:after="60"/>
        <w:rPr>
          <w:rFonts w:ascii="Times New Roman" w:hAnsi="Times New Roman" w:cs="Times New Roman"/>
          <w:sz w:val="20"/>
          <w:szCs w:val="20"/>
        </w:rPr>
      </w:pPr>
      <w:r w:rsidRPr="003C3F5C">
        <w:rPr>
          <w:rFonts w:ascii="Times New Roman" w:eastAsia="MS Mincho" w:hAnsi="Times New Roman" w:cs="Times New Roman"/>
          <w:sz w:val="20"/>
          <w:szCs w:val="20"/>
        </w:rPr>
        <w:t xml:space="preserve">In this </w:t>
      </w:r>
      <w:r w:rsidR="00A50514" w:rsidRPr="003C3F5C">
        <w:rPr>
          <w:rFonts w:ascii="Times New Roman" w:eastAsia="MS Mincho" w:hAnsi="Times New Roman" w:cs="Times New Roman"/>
          <w:sz w:val="20"/>
          <w:szCs w:val="20"/>
        </w:rPr>
        <w:t>document</w:t>
      </w:r>
      <w:r w:rsidRPr="003C3F5C">
        <w:rPr>
          <w:rFonts w:ascii="Times New Roman" w:eastAsia="MS Mincho" w:hAnsi="Times New Roman" w:cs="Times New Roman"/>
          <w:sz w:val="20"/>
          <w:szCs w:val="20"/>
        </w:rPr>
        <w:t xml:space="preserve">, </w:t>
      </w:r>
      <w:r w:rsidR="005B25C1" w:rsidRPr="003C3F5C">
        <w:rPr>
          <w:rFonts w:ascii="Times New Roman" w:eastAsia="MS Mincho" w:hAnsi="Times New Roman" w:cs="Times New Roman"/>
          <w:sz w:val="20"/>
          <w:szCs w:val="20"/>
        </w:rPr>
        <w:t xml:space="preserve">we have discussed </w:t>
      </w:r>
      <w:r w:rsidR="00CC7618" w:rsidRPr="003C3F5C">
        <w:rPr>
          <w:rFonts w:ascii="Times New Roman" w:hAnsi="Times New Roman" w:cs="Times New Roman"/>
          <w:sz w:val="20"/>
          <w:szCs w:val="20"/>
        </w:rPr>
        <w:t xml:space="preserve">some </w:t>
      </w:r>
      <w:r w:rsidR="00FF3891" w:rsidRPr="003C3F5C">
        <w:rPr>
          <w:rFonts w:ascii="Times New Roman" w:hAnsi="Times New Roman" w:cs="Times New Roman"/>
          <w:sz w:val="20"/>
          <w:szCs w:val="20"/>
        </w:rPr>
        <w:t xml:space="preserve">details on </w:t>
      </w:r>
      <w:r w:rsidR="00381E7A" w:rsidRPr="00152F04">
        <w:rPr>
          <w:rFonts w:ascii="Times New Roman" w:eastAsia="MS Mincho" w:hAnsi="Times New Roman" w:cs="Times New Roman"/>
          <w:sz w:val="20"/>
          <w:szCs w:val="20"/>
        </w:rPr>
        <w:t>ISAC deployment scenarios</w:t>
      </w:r>
      <w:r w:rsidR="009A3B64" w:rsidRPr="003C3F5C">
        <w:rPr>
          <w:rFonts w:ascii="Times New Roman" w:hAnsi="Times New Roman" w:cs="Times New Roman"/>
          <w:sz w:val="20"/>
          <w:szCs w:val="20"/>
        </w:rPr>
        <w:t>. We have the following proposals</w:t>
      </w:r>
      <w:r w:rsidR="00E14B72" w:rsidRPr="003C3F5C">
        <w:rPr>
          <w:rFonts w:ascii="Times New Roman" w:hAnsi="Times New Roman" w:cs="Times New Roman"/>
          <w:sz w:val="20"/>
          <w:szCs w:val="20"/>
        </w:rPr>
        <w:t>:</w:t>
      </w:r>
    </w:p>
    <w:p w14:paraId="7FBCF710" w14:textId="77777777" w:rsidR="008F274B" w:rsidRPr="00DC675C" w:rsidRDefault="008F274B" w:rsidP="008F274B">
      <w:pPr>
        <w:spacing w:after="60"/>
        <w:rPr>
          <w:rFonts w:ascii="Times New Roman" w:hAnsi="Times New Roman" w:cs="Times New Roman"/>
          <w:b/>
          <w:bCs/>
          <w:sz w:val="20"/>
          <w:szCs w:val="20"/>
        </w:rPr>
      </w:pPr>
      <w:r w:rsidRPr="00DC675C">
        <w:rPr>
          <w:rFonts w:ascii="Times New Roman" w:hAnsi="Times New Roman" w:cs="Times New Roman"/>
          <w:b/>
          <w:bCs/>
          <w:sz w:val="20"/>
          <w:szCs w:val="20"/>
        </w:rPr>
        <w:t>Proposal 1: Support</w:t>
      </w:r>
      <w:r>
        <w:rPr>
          <w:rFonts w:ascii="Times New Roman" w:eastAsia="MS Mincho" w:hAnsi="Times New Roman" w:cs="Times New Roman" w:hint="eastAsia"/>
          <w:b/>
          <w:bCs/>
          <w:sz w:val="20"/>
          <w:szCs w:val="20"/>
        </w:rPr>
        <w:t xml:space="preserve"> to study</w:t>
      </w:r>
      <w:r w:rsidRPr="00DC675C">
        <w:rPr>
          <w:rFonts w:ascii="Times New Roman" w:hAnsi="Times New Roman" w:cs="Times New Roman"/>
          <w:b/>
          <w:bCs/>
          <w:sz w:val="20"/>
          <w:szCs w:val="20"/>
        </w:rPr>
        <w:t xml:space="preserve"> </w:t>
      </w:r>
      <w:r>
        <w:rPr>
          <w:rFonts w:ascii="Times New Roman" w:eastAsia="MS Mincho" w:hAnsi="Times New Roman" w:cs="Times New Roman" w:hint="eastAsia"/>
          <w:b/>
          <w:bCs/>
          <w:sz w:val="20"/>
          <w:szCs w:val="20"/>
        </w:rPr>
        <w:t>at least following</w:t>
      </w:r>
      <w:r w:rsidRPr="00DC675C">
        <w:rPr>
          <w:rFonts w:ascii="Times New Roman" w:hAnsi="Times New Roman" w:cs="Times New Roman"/>
          <w:b/>
          <w:bCs/>
          <w:sz w:val="20"/>
          <w:szCs w:val="20"/>
        </w:rPr>
        <w:t xml:space="preserve"> sensing modes for each of these sensing targets as follows:</w:t>
      </w:r>
    </w:p>
    <w:tbl>
      <w:tblPr>
        <w:tblStyle w:val="TableGrid"/>
        <w:tblW w:w="0" w:type="auto"/>
        <w:tblLook w:val="04A0" w:firstRow="1" w:lastRow="0" w:firstColumn="1" w:lastColumn="0" w:noHBand="0" w:noVBand="1"/>
      </w:tblPr>
      <w:tblGrid>
        <w:gridCol w:w="3681"/>
        <w:gridCol w:w="6232"/>
      </w:tblGrid>
      <w:tr w:rsidR="008F274B" w14:paraId="5ACB30F3" w14:textId="77777777" w:rsidTr="00E6645D">
        <w:tc>
          <w:tcPr>
            <w:tcW w:w="3681" w:type="dxa"/>
          </w:tcPr>
          <w:p w14:paraId="0F5F23B7" w14:textId="77777777" w:rsidR="008F274B" w:rsidRPr="0069521C" w:rsidRDefault="008F274B" w:rsidP="00E6645D">
            <w:pPr>
              <w:spacing w:after="60"/>
              <w:jc w:val="center"/>
              <w:rPr>
                <w:rFonts w:ascii="Times New Roman" w:hAnsi="Times New Roman" w:cs="Times New Roman"/>
                <w:b/>
                <w:sz w:val="20"/>
                <w:szCs w:val="20"/>
              </w:rPr>
            </w:pPr>
            <w:r w:rsidRPr="0069521C">
              <w:rPr>
                <w:rFonts w:ascii="Times New Roman" w:hAnsi="Times New Roman" w:cs="Times New Roman"/>
                <w:b/>
                <w:sz w:val="20"/>
                <w:szCs w:val="20"/>
              </w:rPr>
              <w:t xml:space="preserve">Sensing </w:t>
            </w:r>
            <w:r>
              <w:rPr>
                <w:rFonts w:ascii="Times New Roman" w:hAnsi="Times New Roman" w:cs="Times New Roman"/>
                <w:b/>
                <w:sz w:val="20"/>
                <w:szCs w:val="20"/>
              </w:rPr>
              <w:t>t</w:t>
            </w:r>
            <w:r w:rsidRPr="0069521C">
              <w:rPr>
                <w:rFonts w:ascii="Times New Roman" w:hAnsi="Times New Roman" w:cs="Times New Roman"/>
                <w:b/>
                <w:sz w:val="20"/>
                <w:szCs w:val="20"/>
              </w:rPr>
              <w:t>argets</w:t>
            </w:r>
          </w:p>
        </w:tc>
        <w:tc>
          <w:tcPr>
            <w:tcW w:w="6232" w:type="dxa"/>
          </w:tcPr>
          <w:p w14:paraId="4FE9E38B" w14:textId="77777777" w:rsidR="008F274B" w:rsidRPr="0069521C" w:rsidRDefault="008F274B" w:rsidP="00E6645D">
            <w:pPr>
              <w:spacing w:after="60"/>
              <w:jc w:val="center"/>
              <w:rPr>
                <w:rFonts w:ascii="Times New Roman" w:hAnsi="Times New Roman" w:cs="Times New Roman"/>
                <w:b/>
                <w:sz w:val="20"/>
                <w:szCs w:val="20"/>
              </w:rPr>
            </w:pPr>
            <w:r w:rsidRPr="0069521C">
              <w:rPr>
                <w:rFonts w:ascii="Times New Roman" w:hAnsi="Times New Roman" w:cs="Times New Roman"/>
                <w:b/>
                <w:sz w:val="20"/>
                <w:szCs w:val="20"/>
              </w:rPr>
              <w:t xml:space="preserve">Suitable </w:t>
            </w:r>
            <w:r>
              <w:rPr>
                <w:rFonts w:ascii="Times New Roman" w:hAnsi="Times New Roman" w:cs="Times New Roman"/>
                <w:b/>
                <w:sz w:val="20"/>
                <w:szCs w:val="20"/>
              </w:rPr>
              <w:t>s</w:t>
            </w:r>
            <w:r w:rsidRPr="0069521C">
              <w:rPr>
                <w:rFonts w:ascii="Times New Roman" w:hAnsi="Times New Roman" w:cs="Times New Roman"/>
                <w:b/>
                <w:sz w:val="20"/>
                <w:szCs w:val="20"/>
              </w:rPr>
              <w:t xml:space="preserve">ensing </w:t>
            </w:r>
            <w:r>
              <w:rPr>
                <w:rFonts w:ascii="Times New Roman" w:hAnsi="Times New Roman" w:cs="Times New Roman"/>
                <w:b/>
                <w:sz w:val="20"/>
                <w:szCs w:val="20"/>
              </w:rPr>
              <w:t>m</w:t>
            </w:r>
            <w:r w:rsidRPr="0069521C">
              <w:rPr>
                <w:rFonts w:ascii="Times New Roman" w:hAnsi="Times New Roman" w:cs="Times New Roman"/>
                <w:b/>
                <w:sz w:val="20"/>
                <w:szCs w:val="20"/>
              </w:rPr>
              <w:t>ode</w:t>
            </w:r>
          </w:p>
        </w:tc>
      </w:tr>
      <w:tr w:rsidR="008F274B" w14:paraId="1E66B5B6" w14:textId="77777777" w:rsidTr="00E6645D">
        <w:tc>
          <w:tcPr>
            <w:tcW w:w="3681" w:type="dxa"/>
          </w:tcPr>
          <w:p w14:paraId="4021B1DE" w14:textId="77777777" w:rsidR="008F274B" w:rsidRPr="0069521C" w:rsidRDefault="008F274B" w:rsidP="00E6645D">
            <w:pPr>
              <w:spacing w:after="60"/>
              <w:rPr>
                <w:rFonts w:ascii="Times New Roman" w:hAnsi="Times New Roman" w:cs="Times New Roman"/>
                <w:b/>
                <w:sz w:val="20"/>
                <w:szCs w:val="20"/>
              </w:rPr>
            </w:pPr>
            <w:r w:rsidRPr="0069521C">
              <w:rPr>
                <w:rFonts w:ascii="Times New Roman" w:hAnsi="Times New Roman" w:cs="Times New Roman"/>
                <w:b/>
                <w:sz w:val="20"/>
                <w:szCs w:val="20"/>
              </w:rPr>
              <w:t>UAVs</w:t>
            </w:r>
          </w:p>
        </w:tc>
        <w:tc>
          <w:tcPr>
            <w:tcW w:w="6232" w:type="dxa"/>
          </w:tcPr>
          <w:p w14:paraId="67B17873" w14:textId="77777777" w:rsidR="008F274B" w:rsidRPr="0069521C" w:rsidRDefault="008F274B" w:rsidP="00E6645D">
            <w:pPr>
              <w:spacing w:after="60"/>
              <w:rPr>
                <w:rFonts w:ascii="Times New Roman" w:hAnsi="Times New Roman" w:cs="Times New Roman"/>
                <w:b/>
                <w:sz w:val="20"/>
                <w:szCs w:val="20"/>
              </w:rPr>
            </w:pPr>
            <w:r w:rsidRPr="0069521C">
              <w:rPr>
                <w:rFonts w:ascii="Times New Roman" w:hAnsi="Times New Roman" w:cs="Times New Roman"/>
                <w:b/>
                <w:sz w:val="20"/>
                <w:szCs w:val="20"/>
              </w:rPr>
              <w:t>TRP-TRP bistatic, TRP monostatic</w:t>
            </w:r>
          </w:p>
        </w:tc>
      </w:tr>
      <w:tr w:rsidR="008F274B" w14:paraId="0B3DE597" w14:textId="77777777" w:rsidTr="00E6645D">
        <w:tc>
          <w:tcPr>
            <w:tcW w:w="3681" w:type="dxa"/>
          </w:tcPr>
          <w:p w14:paraId="6555CA1A" w14:textId="77777777" w:rsidR="008F274B" w:rsidRPr="0069521C" w:rsidRDefault="008F274B" w:rsidP="00E6645D">
            <w:pPr>
              <w:spacing w:after="60"/>
              <w:rPr>
                <w:rFonts w:ascii="Times New Roman" w:hAnsi="Times New Roman" w:cs="Times New Roman"/>
                <w:b/>
                <w:sz w:val="20"/>
                <w:szCs w:val="20"/>
              </w:rPr>
            </w:pPr>
            <w:r w:rsidRPr="0069521C">
              <w:rPr>
                <w:rFonts w:ascii="Times New Roman" w:hAnsi="Times New Roman" w:cs="Times New Roman"/>
                <w:b/>
                <w:sz w:val="20"/>
                <w:szCs w:val="20"/>
              </w:rPr>
              <w:t>Humans indoors</w:t>
            </w:r>
          </w:p>
        </w:tc>
        <w:tc>
          <w:tcPr>
            <w:tcW w:w="6232" w:type="dxa"/>
          </w:tcPr>
          <w:p w14:paraId="2737301F" w14:textId="77777777" w:rsidR="008F274B" w:rsidRPr="0069521C" w:rsidRDefault="008F274B" w:rsidP="00E6645D">
            <w:pPr>
              <w:spacing w:after="60"/>
              <w:rPr>
                <w:rFonts w:ascii="Times New Roman" w:hAnsi="Times New Roman" w:cs="Times New Roman"/>
                <w:b/>
                <w:sz w:val="20"/>
                <w:szCs w:val="20"/>
              </w:rPr>
            </w:pPr>
            <w:r w:rsidRPr="0069521C">
              <w:rPr>
                <w:rFonts w:ascii="Times New Roman" w:hAnsi="Times New Roman" w:cs="Times New Roman"/>
                <w:b/>
                <w:sz w:val="20"/>
                <w:szCs w:val="20"/>
              </w:rPr>
              <w:t>TRP-TRP bistatic, TRP monostatic, UE-TRP bistatic, TRP-UE bistatic</w:t>
            </w:r>
          </w:p>
        </w:tc>
      </w:tr>
      <w:tr w:rsidR="008F274B" w14:paraId="18C16D5C" w14:textId="77777777" w:rsidTr="00E6645D">
        <w:tc>
          <w:tcPr>
            <w:tcW w:w="3681" w:type="dxa"/>
          </w:tcPr>
          <w:p w14:paraId="609D7A8A" w14:textId="77777777" w:rsidR="008F274B" w:rsidRPr="0069521C" w:rsidRDefault="008F274B" w:rsidP="00E6645D">
            <w:pPr>
              <w:spacing w:after="60"/>
              <w:rPr>
                <w:rFonts w:ascii="Times New Roman" w:hAnsi="Times New Roman" w:cs="Times New Roman"/>
                <w:b/>
                <w:sz w:val="20"/>
                <w:szCs w:val="20"/>
              </w:rPr>
            </w:pPr>
            <w:r w:rsidRPr="0069521C">
              <w:rPr>
                <w:rFonts w:ascii="Times New Roman" w:hAnsi="Times New Roman" w:cs="Times New Roman"/>
                <w:b/>
                <w:sz w:val="20"/>
                <w:szCs w:val="20"/>
              </w:rPr>
              <w:t>Humans outdoors</w:t>
            </w:r>
          </w:p>
        </w:tc>
        <w:tc>
          <w:tcPr>
            <w:tcW w:w="6232" w:type="dxa"/>
          </w:tcPr>
          <w:p w14:paraId="1472F22D" w14:textId="77777777" w:rsidR="008F274B" w:rsidRPr="0069521C" w:rsidRDefault="008F274B" w:rsidP="00E6645D">
            <w:pPr>
              <w:spacing w:after="60"/>
              <w:rPr>
                <w:rFonts w:ascii="Times New Roman" w:hAnsi="Times New Roman" w:cs="Times New Roman"/>
                <w:b/>
                <w:sz w:val="20"/>
                <w:szCs w:val="20"/>
              </w:rPr>
            </w:pPr>
            <w:r w:rsidRPr="0069521C">
              <w:rPr>
                <w:rFonts w:ascii="Times New Roman" w:hAnsi="Times New Roman" w:cs="Times New Roman"/>
                <w:b/>
                <w:sz w:val="20"/>
                <w:szCs w:val="20"/>
              </w:rPr>
              <w:t>TRP-TRP bistatic, TRP monostatic, UE-TRP bistatic</w:t>
            </w:r>
          </w:p>
        </w:tc>
      </w:tr>
      <w:tr w:rsidR="008F274B" w14:paraId="785B2E2A" w14:textId="77777777" w:rsidTr="00E6645D">
        <w:tc>
          <w:tcPr>
            <w:tcW w:w="3681" w:type="dxa"/>
          </w:tcPr>
          <w:p w14:paraId="4F8D2110" w14:textId="77777777" w:rsidR="008F274B" w:rsidRPr="0069521C" w:rsidRDefault="008F274B" w:rsidP="00E6645D">
            <w:pPr>
              <w:spacing w:after="60"/>
              <w:rPr>
                <w:rFonts w:ascii="Times New Roman" w:hAnsi="Times New Roman" w:cs="Times New Roman"/>
                <w:b/>
                <w:sz w:val="20"/>
                <w:szCs w:val="20"/>
              </w:rPr>
            </w:pPr>
            <w:r w:rsidRPr="0069521C">
              <w:rPr>
                <w:rFonts w:ascii="Times New Roman" w:hAnsi="Times New Roman" w:cs="Times New Roman"/>
                <w:b/>
                <w:sz w:val="20"/>
                <w:szCs w:val="20"/>
              </w:rPr>
              <w:t>Automotive vehicles (at least outdoors)</w:t>
            </w:r>
          </w:p>
        </w:tc>
        <w:tc>
          <w:tcPr>
            <w:tcW w:w="6232" w:type="dxa"/>
          </w:tcPr>
          <w:p w14:paraId="743A36F4" w14:textId="77777777" w:rsidR="008F274B" w:rsidRPr="0069521C" w:rsidRDefault="008F274B" w:rsidP="00E6645D">
            <w:pPr>
              <w:spacing w:after="60"/>
              <w:rPr>
                <w:rFonts w:ascii="Times New Roman" w:hAnsi="Times New Roman" w:cs="Times New Roman"/>
                <w:b/>
                <w:sz w:val="20"/>
                <w:szCs w:val="20"/>
              </w:rPr>
            </w:pPr>
            <w:r w:rsidRPr="0069521C">
              <w:rPr>
                <w:rFonts w:ascii="Times New Roman" w:hAnsi="Times New Roman" w:cs="Times New Roman"/>
                <w:b/>
                <w:sz w:val="20"/>
                <w:szCs w:val="20"/>
              </w:rPr>
              <w:t>TRP-TRP bistatic, TRP monostatic</w:t>
            </w:r>
            <w:r>
              <w:rPr>
                <w:rFonts w:ascii="Times New Roman" w:hAnsi="Times New Roman" w:cs="Times New Roman"/>
                <w:b/>
                <w:sz w:val="20"/>
                <w:szCs w:val="20"/>
              </w:rPr>
              <w:t xml:space="preserve">, </w:t>
            </w:r>
            <w:r w:rsidRPr="0069521C">
              <w:rPr>
                <w:rFonts w:ascii="Times New Roman" w:hAnsi="Times New Roman" w:cs="Times New Roman"/>
                <w:b/>
                <w:sz w:val="20"/>
                <w:szCs w:val="20"/>
              </w:rPr>
              <w:t>TRP-UE bistatic</w:t>
            </w:r>
          </w:p>
        </w:tc>
      </w:tr>
      <w:tr w:rsidR="008F274B" w14:paraId="6776C7A5" w14:textId="77777777" w:rsidTr="00E6645D">
        <w:tc>
          <w:tcPr>
            <w:tcW w:w="3681" w:type="dxa"/>
          </w:tcPr>
          <w:p w14:paraId="5D070774" w14:textId="77777777" w:rsidR="008F274B" w:rsidRPr="0069521C" w:rsidRDefault="008F274B" w:rsidP="00E6645D">
            <w:pPr>
              <w:spacing w:after="60"/>
              <w:rPr>
                <w:rFonts w:ascii="Times New Roman" w:hAnsi="Times New Roman" w:cs="Times New Roman"/>
                <w:b/>
                <w:sz w:val="20"/>
                <w:szCs w:val="20"/>
              </w:rPr>
            </w:pPr>
            <w:r w:rsidRPr="0069521C">
              <w:rPr>
                <w:rFonts w:ascii="Times New Roman" w:hAnsi="Times New Roman" w:cs="Times New Roman"/>
                <w:b/>
                <w:sz w:val="20"/>
                <w:szCs w:val="20"/>
              </w:rPr>
              <w:t xml:space="preserve">Automated guided vehicles </w:t>
            </w:r>
          </w:p>
        </w:tc>
        <w:tc>
          <w:tcPr>
            <w:tcW w:w="6232" w:type="dxa"/>
          </w:tcPr>
          <w:p w14:paraId="71B5D344" w14:textId="77777777" w:rsidR="008F274B" w:rsidRPr="0069521C" w:rsidRDefault="008F274B" w:rsidP="00E6645D">
            <w:pPr>
              <w:spacing w:after="60"/>
              <w:rPr>
                <w:rFonts w:ascii="Times New Roman" w:hAnsi="Times New Roman" w:cs="Times New Roman"/>
                <w:b/>
                <w:sz w:val="20"/>
                <w:szCs w:val="20"/>
              </w:rPr>
            </w:pPr>
            <w:r w:rsidRPr="0069521C">
              <w:rPr>
                <w:rFonts w:ascii="Times New Roman" w:hAnsi="Times New Roman" w:cs="Times New Roman"/>
                <w:b/>
                <w:sz w:val="20"/>
                <w:szCs w:val="20"/>
              </w:rPr>
              <w:t>TRP-TRP bistatic, TRP monostatic</w:t>
            </w:r>
          </w:p>
        </w:tc>
      </w:tr>
      <w:tr w:rsidR="008F274B" w14:paraId="19418AEA" w14:textId="77777777" w:rsidTr="00E6645D">
        <w:tc>
          <w:tcPr>
            <w:tcW w:w="3681" w:type="dxa"/>
          </w:tcPr>
          <w:p w14:paraId="52D5ED2A" w14:textId="77777777" w:rsidR="008F274B" w:rsidRPr="0069521C" w:rsidRDefault="008F274B" w:rsidP="00E6645D">
            <w:pPr>
              <w:spacing w:after="60"/>
              <w:rPr>
                <w:rFonts w:ascii="Times New Roman" w:hAnsi="Times New Roman" w:cs="Times New Roman"/>
                <w:b/>
                <w:sz w:val="20"/>
                <w:szCs w:val="20"/>
              </w:rPr>
            </w:pPr>
            <w:r w:rsidRPr="0069521C">
              <w:rPr>
                <w:rFonts w:ascii="Times New Roman" w:hAnsi="Times New Roman" w:cs="Times New Roman"/>
                <w:b/>
                <w:sz w:val="20"/>
                <w:szCs w:val="20"/>
              </w:rPr>
              <w:t xml:space="preserve">Objects creating hazards on roads/railways </w:t>
            </w:r>
          </w:p>
        </w:tc>
        <w:tc>
          <w:tcPr>
            <w:tcW w:w="6232" w:type="dxa"/>
          </w:tcPr>
          <w:p w14:paraId="73F8577F" w14:textId="77777777" w:rsidR="008F274B" w:rsidRPr="0069521C" w:rsidRDefault="008F274B" w:rsidP="00E6645D">
            <w:pPr>
              <w:spacing w:after="60"/>
              <w:rPr>
                <w:rFonts w:ascii="Times New Roman" w:hAnsi="Times New Roman" w:cs="Times New Roman"/>
                <w:b/>
                <w:sz w:val="20"/>
                <w:szCs w:val="20"/>
              </w:rPr>
            </w:pPr>
            <w:r w:rsidRPr="0069521C">
              <w:rPr>
                <w:rFonts w:ascii="Times New Roman" w:hAnsi="Times New Roman" w:cs="Times New Roman"/>
                <w:b/>
                <w:sz w:val="20"/>
                <w:szCs w:val="20"/>
              </w:rPr>
              <w:t>TRP-TRP bistatic, TRP monostatic</w:t>
            </w:r>
          </w:p>
        </w:tc>
      </w:tr>
    </w:tbl>
    <w:p w14:paraId="027AFC84" w14:textId="77777777" w:rsidR="008F274B" w:rsidRDefault="008F274B" w:rsidP="008F274B">
      <w:pPr>
        <w:spacing w:after="60"/>
        <w:rPr>
          <w:rFonts w:ascii="Times New Roman" w:hAnsi="Times New Roman" w:cs="Times New Roman"/>
          <w:sz w:val="20"/>
          <w:szCs w:val="20"/>
          <w:lang w:eastAsia="zh-CN"/>
        </w:rPr>
      </w:pPr>
    </w:p>
    <w:p w14:paraId="704C8BE3" w14:textId="78184211" w:rsidR="003D46B4" w:rsidRPr="003C3F5C" w:rsidRDefault="003D46B4" w:rsidP="003D46B4">
      <w:pPr>
        <w:spacing w:after="60"/>
        <w:rPr>
          <w:rFonts w:ascii="Times New Roman" w:hAnsi="Times New Roman" w:cs="Times New Roman"/>
          <w:b/>
          <w:bCs/>
          <w:sz w:val="20"/>
          <w:szCs w:val="20"/>
        </w:rPr>
      </w:pPr>
    </w:p>
    <w:p w14:paraId="1C294B59" w14:textId="77777777" w:rsidR="003D46B4" w:rsidRPr="003C3F5C" w:rsidRDefault="003D46B4" w:rsidP="003C3F5C">
      <w:pPr>
        <w:pStyle w:val="BodyText"/>
        <w:spacing w:after="60"/>
        <w:rPr>
          <w:rFonts w:ascii="Times New Roman" w:eastAsia="MS Mincho" w:hAnsi="Times New Roman" w:cs="Times New Roman"/>
          <w:b/>
          <w:bCs/>
          <w:sz w:val="20"/>
          <w:szCs w:val="20"/>
        </w:rPr>
      </w:pPr>
    </w:p>
    <w:p w14:paraId="17F4B449" w14:textId="77777777" w:rsidR="000345F6" w:rsidRPr="003C3F5C" w:rsidRDefault="000345F6" w:rsidP="003C3F5C">
      <w:pPr>
        <w:spacing w:after="60"/>
        <w:rPr>
          <w:rFonts w:ascii="Times New Roman" w:hAnsi="Times New Roman" w:cs="Times New Roman"/>
          <w:sz w:val="20"/>
          <w:szCs w:val="20"/>
        </w:rPr>
      </w:pPr>
    </w:p>
    <w:p w14:paraId="25B4CA20" w14:textId="14079FC5" w:rsidR="00C67948" w:rsidRPr="00896DC2" w:rsidRDefault="0094120D" w:rsidP="00C67948">
      <w:pPr>
        <w:pStyle w:val="Heading1"/>
        <w:spacing w:before="0" w:after="60"/>
        <w:rPr>
          <w:rFonts w:ascii="Times New Roman" w:hAnsi="Times New Roman" w:cs="Times New Roman"/>
          <w:lang w:val="en-US"/>
        </w:rPr>
      </w:pPr>
      <w:r w:rsidRPr="003C3F5C">
        <w:rPr>
          <w:rFonts w:ascii="Times New Roman" w:hAnsi="Times New Roman" w:cs="Times New Roman"/>
          <w:lang w:val="en-US"/>
        </w:rPr>
        <w:t>Reference</w:t>
      </w:r>
      <w:bookmarkStart w:id="1" w:name="_Ref31185007"/>
      <w:bookmarkStart w:id="2" w:name="_Ref174151459"/>
      <w:bookmarkStart w:id="3" w:name="_Ref189809556"/>
    </w:p>
    <w:p w14:paraId="52A16279" w14:textId="0386859E" w:rsidR="00C67948" w:rsidRDefault="00C67948" w:rsidP="00C67948">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[1]. </w:t>
      </w:r>
      <w:r w:rsidRPr="00C67948">
        <w:rPr>
          <w:rFonts w:ascii="Times New Roman" w:eastAsia="MS Mincho" w:hAnsi="Times New Roman" w:cs="Times New Roman"/>
          <w:sz w:val="20"/>
          <w:szCs w:val="20"/>
        </w:rPr>
        <w:t>RP-2</w:t>
      </w:r>
      <w:r w:rsidR="0003138A">
        <w:rPr>
          <w:rFonts w:ascii="Times New Roman" w:eastAsia="MS Mincho" w:hAnsi="Times New Roman" w:cs="Times New Roman"/>
          <w:sz w:val="20"/>
          <w:szCs w:val="20"/>
        </w:rPr>
        <w:t>4</w:t>
      </w:r>
      <w:r w:rsidRPr="00C67948">
        <w:rPr>
          <w:rFonts w:ascii="Times New Roman" w:eastAsia="MS Mincho" w:hAnsi="Times New Roman" w:cs="Times New Roman"/>
          <w:sz w:val="20"/>
          <w:szCs w:val="20"/>
        </w:rPr>
        <w:t>0</w:t>
      </w:r>
      <w:r w:rsidR="0003138A">
        <w:rPr>
          <w:rFonts w:ascii="Times New Roman" w:eastAsia="MS Mincho" w:hAnsi="Times New Roman" w:cs="Times New Roman"/>
          <w:sz w:val="20"/>
          <w:szCs w:val="20"/>
        </w:rPr>
        <w:t>7</w:t>
      </w:r>
      <w:r w:rsidR="00674E51">
        <w:rPr>
          <w:rFonts w:ascii="Times New Roman" w:eastAsia="MS Mincho" w:hAnsi="Times New Roman" w:cs="Times New Roman"/>
          <w:sz w:val="20"/>
          <w:szCs w:val="20"/>
        </w:rPr>
        <w:t>9</w:t>
      </w:r>
      <w:r w:rsidR="0053441C">
        <w:rPr>
          <w:rFonts w:ascii="Times New Roman" w:eastAsia="MS Mincho" w:hAnsi="Times New Roman" w:cs="Times New Roman"/>
          <w:sz w:val="20"/>
          <w:szCs w:val="20"/>
        </w:rPr>
        <w:t>9</w:t>
      </w:r>
      <w:r w:rsidRPr="00C67948">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w:t>
      </w:r>
      <w:r w:rsidRPr="00C67948">
        <w:rPr>
          <w:rFonts w:ascii="Times New Roman" w:eastAsia="MS Mincho" w:hAnsi="Times New Roman" w:cs="Times New Roman"/>
          <w:sz w:val="20"/>
          <w:szCs w:val="20"/>
        </w:rPr>
        <w:t>Study on channel modelling for ISAC for NR</w:t>
      </w:r>
      <w:r w:rsidR="00896DC2">
        <w:rPr>
          <w:rFonts w:ascii="Times New Roman" w:eastAsia="MS Mincho" w:hAnsi="Times New Roman" w:cs="Times New Roman"/>
          <w:sz w:val="20"/>
          <w:szCs w:val="20"/>
        </w:rPr>
        <w:t>”</w:t>
      </w:r>
      <w:r w:rsidRPr="00C67948">
        <w:rPr>
          <w:rFonts w:ascii="Times New Roman" w:eastAsia="MS Mincho" w:hAnsi="Times New Roman" w:cs="Times New Roman"/>
          <w:sz w:val="20"/>
          <w:szCs w:val="20"/>
        </w:rPr>
        <w:t xml:space="preserve">, RAN#102, </w:t>
      </w:r>
      <w:r w:rsidR="00896DC2" w:rsidRPr="00C67948">
        <w:rPr>
          <w:rFonts w:ascii="Times New Roman" w:eastAsia="MS Mincho" w:hAnsi="Times New Roman" w:cs="Times New Roman"/>
          <w:sz w:val="20"/>
          <w:szCs w:val="20"/>
        </w:rPr>
        <w:t>Dec</w:t>
      </w:r>
      <w:r w:rsidR="00896DC2">
        <w:rPr>
          <w:rFonts w:ascii="Times New Roman" w:eastAsia="MS Mincho" w:hAnsi="Times New Roman" w:cs="Times New Roman"/>
          <w:sz w:val="20"/>
          <w:szCs w:val="20"/>
        </w:rPr>
        <w:t>.</w:t>
      </w:r>
      <w:r w:rsidRPr="00C67948">
        <w:rPr>
          <w:rFonts w:ascii="Times New Roman" w:eastAsia="MS Mincho" w:hAnsi="Times New Roman" w:cs="Times New Roman"/>
          <w:sz w:val="20"/>
          <w:szCs w:val="20"/>
        </w:rPr>
        <w:t xml:space="preserve"> </w:t>
      </w:r>
      <w:bookmarkEnd w:id="1"/>
      <w:bookmarkEnd w:id="2"/>
      <w:bookmarkEnd w:id="3"/>
      <w:r w:rsidR="0055177D" w:rsidRPr="00C67948">
        <w:rPr>
          <w:rFonts w:ascii="Times New Roman" w:eastAsia="MS Mincho" w:hAnsi="Times New Roman" w:cs="Times New Roman"/>
          <w:sz w:val="20"/>
          <w:szCs w:val="20"/>
        </w:rPr>
        <w:t>2023.</w:t>
      </w:r>
    </w:p>
    <w:p w14:paraId="69F8C7DE" w14:textId="5A1E3D9F" w:rsidR="008B58FC" w:rsidRPr="00C67948" w:rsidRDefault="00152F04" w:rsidP="00C67948">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[2]. </w:t>
      </w:r>
      <w:r w:rsidRPr="00152F04">
        <w:rPr>
          <w:rFonts w:ascii="Times New Roman" w:eastAsia="MS Mincho" w:hAnsi="Times New Roman" w:cs="Times New Roman"/>
          <w:sz w:val="20"/>
          <w:szCs w:val="20"/>
        </w:rPr>
        <w:t>R1-2404488</w:t>
      </w:r>
      <w:r>
        <w:rPr>
          <w:rFonts w:ascii="Times New Roman" w:eastAsia="MS Mincho" w:hAnsi="Times New Roman" w:cs="Times New Roman"/>
          <w:sz w:val="20"/>
          <w:szCs w:val="20"/>
        </w:rPr>
        <w:t>, “</w:t>
      </w:r>
      <w:r w:rsidRPr="00152F04">
        <w:rPr>
          <w:rFonts w:ascii="Times New Roman" w:eastAsia="MS Mincho" w:hAnsi="Times New Roman" w:cs="Times New Roman"/>
          <w:sz w:val="20"/>
          <w:szCs w:val="20"/>
        </w:rPr>
        <w:t>FLS#3 9.7.1 ISAC deployment scenarios</w:t>
      </w:r>
      <w:r>
        <w:rPr>
          <w:rFonts w:ascii="Times New Roman" w:eastAsia="MS Mincho" w:hAnsi="Times New Roman" w:cs="Times New Roman"/>
          <w:sz w:val="20"/>
          <w:szCs w:val="20"/>
        </w:rPr>
        <w:t xml:space="preserve">”, Fukuoka, Japan, </w:t>
      </w:r>
      <w:r w:rsidR="0055177D">
        <w:rPr>
          <w:rFonts w:ascii="Times New Roman" w:eastAsia="MS Mincho" w:hAnsi="Times New Roman" w:cs="Times New Roman"/>
          <w:sz w:val="20"/>
          <w:szCs w:val="20"/>
        </w:rPr>
        <w:t>May</w:t>
      </w:r>
      <w:r>
        <w:rPr>
          <w:rFonts w:ascii="Times New Roman" w:eastAsia="MS Mincho" w:hAnsi="Times New Roman" w:cs="Times New Roman"/>
          <w:sz w:val="20"/>
          <w:szCs w:val="20"/>
        </w:rPr>
        <w:t xml:space="preserve"> 2024.</w:t>
      </w:r>
    </w:p>
    <w:p w14:paraId="04AF42C6" w14:textId="77777777" w:rsidR="00C67948" w:rsidRPr="003C3F5C" w:rsidRDefault="00C67948" w:rsidP="003C3F5C">
      <w:pPr>
        <w:spacing w:after="60"/>
        <w:rPr>
          <w:rFonts w:ascii="Times New Roman" w:eastAsia="MS Mincho" w:hAnsi="Times New Roman" w:cs="Times New Roman"/>
          <w:sz w:val="20"/>
          <w:szCs w:val="20"/>
        </w:rPr>
      </w:pPr>
    </w:p>
    <w:p w14:paraId="3EAD5841" w14:textId="77777777" w:rsidR="004857D7" w:rsidRPr="00161576" w:rsidRDefault="004857D7" w:rsidP="00161576">
      <w:pPr>
        <w:spacing w:after="60"/>
        <w:rPr>
          <w:rFonts w:ascii="Times New Roman" w:hAnsi="Times New Roman" w:cs="Times New Roman"/>
          <w:sz w:val="20"/>
          <w:szCs w:val="20"/>
          <w:lang w:eastAsia="zh-CN"/>
        </w:rPr>
      </w:pPr>
    </w:p>
    <w:sectPr w:rsidR="004857D7" w:rsidRPr="00161576" w:rsidSect="00906766">
      <w:headerReference w:type="even" r:id="rId11"/>
      <w:footerReference w:type="default" r:id="rId12"/>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681E3" w14:textId="77777777" w:rsidR="008E67CD" w:rsidRDefault="008E67CD">
      <w:r>
        <w:separator/>
      </w:r>
    </w:p>
  </w:endnote>
  <w:endnote w:type="continuationSeparator" w:id="0">
    <w:p w14:paraId="5BB736F5" w14:textId="77777777" w:rsidR="008E67CD" w:rsidRDefault="008E67CD">
      <w:r>
        <w:continuationSeparator/>
      </w:r>
    </w:p>
  </w:endnote>
  <w:endnote w:type="continuationNotice" w:id="1">
    <w:p w14:paraId="66DE6ACB" w14:textId="77777777" w:rsidR="008E67CD" w:rsidRDefault="008E67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Microsoft Sans Serif"/>
    <w:charset w:val="01"/>
    <w:family w:val="roman"/>
    <w:pitch w:val="variable"/>
  </w:font>
  <w:font w:name="Noto Sans CJK SC">
    <w:altName w:val="SimSun"/>
    <w:panose1 w:val="00000000000000000000"/>
    <w:charset w:val="00"/>
    <w:family w:val="roman"/>
    <w:notTrueType/>
    <w:pitch w:val="default"/>
  </w:font>
  <w:font w:name="Lohit Devanagari">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63A40" w14:textId="77777777" w:rsidR="008E67CD" w:rsidRDefault="008E67CD">
      <w:r>
        <w:separator/>
      </w:r>
    </w:p>
  </w:footnote>
  <w:footnote w:type="continuationSeparator" w:id="0">
    <w:p w14:paraId="72DBB4F3" w14:textId="77777777" w:rsidR="008E67CD" w:rsidRDefault="008E67CD">
      <w:r>
        <w:continuationSeparator/>
      </w:r>
    </w:p>
  </w:footnote>
  <w:footnote w:type="continuationNotice" w:id="1">
    <w:p w14:paraId="0052B516" w14:textId="77777777" w:rsidR="008E67CD" w:rsidRDefault="008E67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1A7203"/>
    <w:multiLevelType w:val="hybridMultilevel"/>
    <w:tmpl w:val="E496EB06"/>
    <w:lvl w:ilvl="0" w:tplc="502056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B006B"/>
    <w:multiLevelType w:val="hybridMultilevel"/>
    <w:tmpl w:val="83C478D4"/>
    <w:lvl w:ilvl="0" w:tplc="502056B2">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800F5E"/>
    <w:multiLevelType w:val="hybridMultilevel"/>
    <w:tmpl w:val="978AFEA4"/>
    <w:lvl w:ilvl="0" w:tplc="502056B2">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321572"/>
    <w:multiLevelType w:val="hybridMultilevel"/>
    <w:tmpl w:val="D7EE42A2"/>
    <w:lvl w:ilvl="0" w:tplc="48090001">
      <w:start w:val="1"/>
      <w:numFmt w:val="bullet"/>
      <w:lvlText w:val=""/>
      <w:lvlJc w:val="left"/>
      <w:pPr>
        <w:ind w:left="1440" w:hanging="360"/>
      </w:pPr>
      <w:rPr>
        <w:rFonts w:ascii="Symbol" w:hAnsi="Symbo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1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34889"/>
    <w:multiLevelType w:val="multilevel"/>
    <w:tmpl w:val="C4AC7A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8607EC1"/>
    <w:multiLevelType w:val="hybridMultilevel"/>
    <w:tmpl w:val="662AF698"/>
    <w:lvl w:ilvl="0" w:tplc="502056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A06218"/>
    <w:multiLevelType w:val="hybridMultilevel"/>
    <w:tmpl w:val="8F10F66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E6072D"/>
    <w:multiLevelType w:val="multilevel"/>
    <w:tmpl w:val="D520D888"/>
    <w:lvl w:ilvl="0">
      <w:start w:val="1"/>
      <w:numFmt w:val="bullet"/>
      <w:lvlText w:val=""/>
      <w:lvlJc w:val="left"/>
      <w:pPr>
        <w:tabs>
          <w:tab w:val="num" w:pos="0"/>
        </w:tabs>
        <w:ind w:left="1219" w:hanging="420"/>
      </w:pPr>
      <w:rPr>
        <w:rFonts w:ascii="Symbol" w:hAnsi="Symbol" w:cs="Symbol" w:hint="default"/>
      </w:rPr>
    </w:lvl>
    <w:lvl w:ilvl="1">
      <w:start w:val="1"/>
      <w:numFmt w:val="bullet"/>
      <w:lvlText w:val=""/>
      <w:lvlJc w:val="left"/>
      <w:pPr>
        <w:tabs>
          <w:tab w:val="num" w:pos="0"/>
        </w:tabs>
        <w:ind w:left="1639" w:hanging="420"/>
      </w:pPr>
      <w:rPr>
        <w:rFonts w:ascii="Wingdings" w:hAnsi="Wingdings" w:cs="Wingdings"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7E4469"/>
    <w:multiLevelType w:val="hybridMultilevel"/>
    <w:tmpl w:val="7BEEC298"/>
    <w:lvl w:ilvl="0" w:tplc="502056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7B1426"/>
    <w:multiLevelType w:val="hybridMultilevel"/>
    <w:tmpl w:val="BF70C0A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E6FB5"/>
    <w:multiLevelType w:val="hybridMultilevel"/>
    <w:tmpl w:val="796E0E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8" w15:restartNumberingAfterBreak="0">
    <w:nsid w:val="682D539C"/>
    <w:multiLevelType w:val="hybridMultilevel"/>
    <w:tmpl w:val="6D42095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993436"/>
    <w:multiLevelType w:val="multilevel"/>
    <w:tmpl w:val="6B7250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789166B"/>
    <w:multiLevelType w:val="hybridMultilevel"/>
    <w:tmpl w:val="F640B54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6D3D5B"/>
    <w:multiLevelType w:val="hybridMultilevel"/>
    <w:tmpl w:val="3DEA958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5" w15:restartNumberingAfterBreak="0">
    <w:nsid w:val="7D847DD0"/>
    <w:multiLevelType w:val="hybridMultilevel"/>
    <w:tmpl w:val="D7C89EE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98974714">
    <w:abstractNumId w:val="0"/>
  </w:num>
  <w:num w:numId="2" w16cid:durableId="748581184">
    <w:abstractNumId w:val="27"/>
  </w:num>
  <w:num w:numId="3" w16cid:durableId="1967539116">
    <w:abstractNumId w:val="20"/>
  </w:num>
  <w:num w:numId="4" w16cid:durableId="1435126015">
    <w:abstractNumId w:val="21"/>
  </w:num>
  <w:num w:numId="5" w16cid:durableId="2032803619">
    <w:abstractNumId w:val="14"/>
  </w:num>
  <w:num w:numId="6" w16cid:durableId="2043244210">
    <w:abstractNumId w:val="23"/>
  </w:num>
  <w:num w:numId="7" w16cid:durableId="1374189697">
    <w:abstractNumId w:val="32"/>
  </w:num>
  <w:num w:numId="8" w16cid:durableId="407461935">
    <w:abstractNumId w:val="15"/>
  </w:num>
  <w:num w:numId="9" w16cid:durableId="1760174266">
    <w:abstractNumId w:val="31"/>
  </w:num>
  <w:num w:numId="10" w16cid:durableId="87890201">
    <w:abstractNumId w:val="36"/>
  </w:num>
  <w:num w:numId="11" w16cid:durableId="2092769277">
    <w:abstractNumId w:val="26"/>
  </w:num>
  <w:num w:numId="12" w16cid:durableId="2105104845">
    <w:abstractNumId w:val="33"/>
  </w:num>
  <w:num w:numId="13" w16cid:durableId="1312826417">
    <w:abstractNumId w:val="16"/>
  </w:num>
  <w:num w:numId="14" w16cid:durableId="806241090">
    <w:abstractNumId w:val="42"/>
  </w:num>
  <w:num w:numId="15" w16cid:durableId="1965698368">
    <w:abstractNumId w:val="40"/>
  </w:num>
  <w:num w:numId="16" w16cid:durableId="575015905">
    <w:abstractNumId w:val="38"/>
  </w:num>
  <w:num w:numId="17" w16cid:durableId="1325547960">
    <w:abstractNumId w:val="44"/>
  </w:num>
  <w:num w:numId="18" w16cid:durableId="1442921185">
    <w:abstractNumId w:val="45"/>
  </w:num>
  <w:num w:numId="19" w16cid:durableId="1614021139">
    <w:abstractNumId w:val="24"/>
  </w:num>
  <w:num w:numId="20" w16cid:durableId="1081101184">
    <w:abstractNumId w:val="19"/>
  </w:num>
  <w:num w:numId="21" w16cid:durableId="389152869">
    <w:abstractNumId w:val="8"/>
  </w:num>
  <w:num w:numId="22" w16cid:durableId="2062090377">
    <w:abstractNumId w:val="9"/>
  </w:num>
  <w:num w:numId="23" w16cid:durableId="2029015980">
    <w:abstractNumId w:val="3"/>
  </w:num>
  <w:num w:numId="24" w16cid:durableId="629020827">
    <w:abstractNumId w:val="39"/>
  </w:num>
  <w:num w:numId="25" w16cid:durableId="1279144431">
    <w:abstractNumId w:val="12"/>
  </w:num>
  <w:num w:numId="26" w16cid:durableId="624627101">
    <w:abstractNumId w:val="25"/>
  </w:num>
  <w:num w:numId="27" w16cid:durableId="1225868708">
    <w:abstractNumId w:val="29"/>
  </w:num>
  <w:num w:numId="28" w16cid:durableId="1767648351">
    <w:abstractNumId w:val="18"/>
  </w:num>
  <w:num w:numId="29" w16cid:durableId="580604914">
    <w:abstractNumId w:val="11"/>
  </w:num>
  <w:num w:numId="30" w16cid:durableId="781069150">
    <w:abstractNumId w:val="37"/>
  </w:num>
  <w:num w:numId="31" w16cid:durableId="44986589">
    <w:abstractNumId w:val="34"/>
  </w:num>
  <w:num w:numId="32" w16cid:durableId="121580487">
    <w:abstractNumId w:val="10"/>
  </w:num>
  <w:num w:numId="33" w16cid:durableId="1230535956">
    <w:abstractNumId w:val="22"/>
  </w:num>
  <w:num w:numId="34" w16cid:durableId="2081516571">
    <w:abstractNumId w:val="28"/>
  </w:num>
  <w:num w:numId="35" w16cid:durableId="343675622">
    <w:abstractNumId w:val="13"/>
  </w:num>
  <w:num w:numId="36" w16cid:durableId="848912170">
    <w:abstractNumId w:val="41"/>
  </w:num>
  <w:num w:numId="37" w16cid:durableId="968700949">
    <w:abstractNumId w:val="2"/>
  </w:num>
  <w:num w:numId="38" w16cid:durableId="1381982068">
    <w:abstractNumId w:val="5"/>
  </w:num>
  <w:num w:numId="39" w16cid:durableId="1420830001">
    <w:abstractNumId w:val="43"/>
  </w:num>
  <w:num w:numId="40" w16cid:durableId="337731841">
    <w:abstractNumId w:val="4"/>
  </w:num>
  <w:num w:numId="41" w16cid:durableId="1180463870">
    <w:abstractNumId w:val="35"/>
  </w:num>
  <w:num w:numId="42" w16cid:durableId="1887138937">
    <w:abstractNumId w:val="7"/>
  </w:num>
  <w:num w:numId="43" w16cid:durableId="879709102">
    <w:abstractNumId w:val="6"/>
  </w:num>
  <w:num w:numId="44" w16cid:durableId="236938480">
    <w:abstractNumId w:val="1"/>
  </w:num>
  <w:num w:numId="45" w16cid:durableId="1014069825">
    <w:abstractNumId w:val="30"/>
  </w:num>
  <w:num w:numId="46" w16cid:durableId="1989045162">
    <w:abstractNumId w:val="17"/>
  </w:num>
  <w:num w:numId="47" w16cid:durableId="195196140">
    <w:abstractNumId w:val="0"/>
  </w:num>
  <w:num w:numId="48" w16cid:durableId="645085303">
    <w:abstractNumId w:val="0"/>
  </w:num>
  <w:num w:numId="49" w16cid:durableId="1981618273">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15A2"/>
    <w:rsid w:val="000018F8"/>
    <w:rsid w:val="00001C5B"/>
    <w:rsid w:val="00001D08"/>
    <w:rsid w:val="00001F29"/>
    <w:rsid w:val="00002740"/>
    <w:rsid w:val="00002A37"/>
    <w:rsid w:val="00004508"/>
    <w:rsid w:val="000062A4"/>
    <w:rsid w:val="00006446"/>
    <w:rsid w:val="00006896"/>
    <w:rsid w:val="00006AE5"/>
    <w:rsid w:val="00006B58"/>
    <w:rsid w:val="00006FC9"/>
    <w:rsid w:val="00007011"/>
    <w:rsid w:val="000074A2"/>
    <w:rsid w:val="00007A05"/>
    <w:rsid w:val="00007CDC"/>
    <w:rsid w:val="00011153"/>
    <w:rsid w:val="00011305"/>
    <w:rsid w:val="00011729"/>
    <w:rsid w:val="000118F5"/>
    <w:rsid w:val="00011B18"/>
    <w:rsid w:val="00011B28"/>
    <w:rsid w:val="00011F17"/>
    <w:rsid w:val="0001207F"/>
    <w:rsid w:val="0001277E"/>
    <w:rsid w:val="00012A02"/>
    <w:rsid w:val="00012B18"/>
    <w:rsid w:val="00012C03"/>
    <w:rsid w:val="00012D65"/>
    <w:rsid w:val="00013414"/>
    <w:rsid w:val="0001341A"/>
    <w:rsid w:val="0001357D"/>
    <w:rsid w:val="0001393F"/>
    <w:rsid w:val="00014BEF"/>
    <w:rsid w:val="00014DE1"/>
    <w:rsid w:val="00014E6A"/>
    <w:rsid w:val="00015D15"/>
    <w:rsid w:val="00015E41"/>
    <w:rsid w:val="00016235"/>
    <w:rsid w:val="0001689D"/>
    <w:rsid w:val="00016E88"/>
    <w:rsid w:val="000171FF"/>
    <w:rsid w:val="000172A8"/>
    <w:rsid w:val="000176B2"/>
    <w:rsid w:val="00017B18"/>
    <w:rsid w:val="00017D24"/>
    <w:rsid w:val="000202E2"/>
    <w:rsid w:val="00020538"/>
    <w:rsid w:val="00020747"/>
    <w:rsid w:val="000210C4"/>
    <w:rsid w:val="00021CD5"/>
    <w:rsid w:val="00021F8C"/>
    <w:rsid w:val="00021FFA"/>
    <w:rsid w:val="00022308"/>
    <w:rsid w:val="000234B3"/>
    <w:rsid w:val="000235C5"/>
    <w:rsid w:val="0002435E"/>
    <w:rsid w:val="00024734"/>
    <w:rsid w:val="00024962"/>
    <w:rsid w:val="00024988"/>
    <w:rsid w:val="0002564D"/>
    <w:rsid w:val="00025EA0"/>
    <w:rsid w:val="00025ECA"/>
    <w:rsid w:val="00026008"/>
    <w:rsid w:val="0002609C"/>
    <w:rsid w:val="00026B91"/>
    <w:rsid w:val="00027939"/>
    <w:rsid w:val="00027A0B"/>
    <w:rsid w:val="000302D0"/>
    <w:rsid w:val="000305C3"/>
    <w:rsid w:val="00030D3B"/>
    <w:rsid w:val="00030DCD"/>
    <w:rsid w:val="00030E47"/>
    <w:rsid w:val="00031338"/>
    <w:rsid w:val="0003138A"/>
    <w:rsid w:val="00031F61"/>
    <w:rsid w:val="000325B8"/>
    <w:rsid w:val="0003322C"/>
    <w:rsid w:val="0003338B"/>
    <w:rsid w:val="00033A9D"/>
    <w:rsid w:val="00033F83"/>
    <w:rsid w:val="00034280"/>
    <w:rsid w:val="000344F1"/>
    <w:rsid w:val="000345F6"/>
    <w:rsid w:val="00034AE9"/>
    <w:rsid w:val="00034C15"/>
    <w:rsid w:val="00034E78"/>
    <w:rsid w:val="00035029"/>
    <w:rsid w:val="00035D8E"/>
    <w:rsid w:val="00035D91"/>
    <w:rsid w:val="000363D9"/>
    <w:rsid w:val="000364F5"/>
    <w:rsid w:val="00036BA1"/>
    <w:rsid w:val="00036D05"/>
    <w:rsid w:val="000377A9"/>
    <w:rsid w:val="000377F2"/>
    <w:rsid w:val="00037B00"/>
    <w:rsid w:val="00040D7D"/>
    <w:rsid w:val="00040DE7"/>
    <w:rsid w:val="00040E61"/>
    <w:rsid w:val="000417CD"/>
    <w:rsid w:val="0004190E"/>
    <w:rsid w:val="00042030"/>
    <w:rsid w:val="00042049"/>
    <w:rsid w:val="000420B2"/>
    <w:rsid w:val="000422E2"/>
    <w:rsid w:val="00042D42"/>
    <w:rsid w:val="00042D8A"/>
    <w:rsid w:val="00042DB3"/>
    <w:rsid w:val="00042F22"/>
    <w:rsid w:val="00043BA8"/>
    <w:rsid w:val="00043E17"/>
    <w:rsid w:val="00043E54"/>
    <w:rsid w:val="000444EF"/>
    <w:rsid w:val="00044652"/>
    <w:rsid w:val="00044A41"/>
    <w:rsid w:val="00044E7F"/>
    <w:rsid w:val="00045528"/>
    <w:rsid w:val="000455B9"/>
    <w:rsid w:val="00045981"/>
    <w:rsid w:val="000473A9"/>
    <w:rsid w:val="0004792F"/>
    <w:rsid w:val="00050B9F"/>
    <w:rsid w:val="00051FE1"/>
    <w:rsid w:val="0005292A"/>
    <w:rsid w:val="00052A07"/>
    <w:rsid w:val="000534E3"/>
    <w:rsid w:val="00053501"/>
    <w:rsid w:val="00054404"/>
    <w:rsid w:val="00054B4D"/>
    <w:rsid w:val="0005606A"/>
    <w:rsid w:val="00056CD1"/>
    <w:rsid w:val="00057117"/>
    <w:rsid w:val="00057276"/>
    <w:rsid w:val="00057431"/>
    <w:rsid w:val="00057879"/>
    <w:rsid w:val="00057AE9"/>
    <w:rsid w:val="00057E2C"/>
    <w:rsid w:val="000603ED"/>
    <w:rsid w:val="000604BA"/>
    <w:rsid w:val="00060AA7"/>
    <w:rsid w:val="00060B7B"/>
    <w:rsid w:val="00060FD1"/>
    <w:rsid w:val="000616E7"/>
    <w:rsid w:val="00061D84"/>
    <w:rsid w:val="00061EB3"/>
    <w:rsid w:val="00062079"/>
    <w:rsid w:val="00062A82"/>
    <w:rsid w:val="000630F5"/>
    <w:rsid w:val="00063C67"/>
    <w:rsid w:val="000642C3"/>
    <w:rsid w:val="000644F8"/>
    <w:rsid w:val="0006487E"/>
    <w:rsid w:val="00064CB6"/>
    <w:rsid w:val="0006587B"/>
    <w:rsid w:val="00065CA3"/>
    <w:rsid w:val="00065E1A"/>
    <w:rsid w:val="000667D2"/>
    <w:rsid w:val="00066A82"/>
    <w:rsid w:val="00066AEA"/>
    <w:rsid w:val="00066EF6"/>
    <w:rsid w:val="00066EF7"/>
    <w:rsid w:val="00067013"/>
    <w:rsid w:val="00067548"/>
    <w:rsid w:val="00067B91"/>
    <w:rsid w:val="00067C88"/>
    <w:rsid w:val="0007014F"/>
    <w:rsid w:val="0007018D"/>
    <w:rsid w:val="00070695"/>
    <w:rsid w:val="000713B2"/>
    <w:rsid w:val="00071929"/>
    <w:rsid w:val="00072D21"/>
    <w:rsid w:val="00072D36"/>
    <w:rsid w:val="00073083"/>
    <w:rsid w:val="000735F6"/>
    <w:rsid w:val="00074B00"/>
    <w:rsid w:val="00075107"/>
    <w:rsid w:val="00075168"/>
    <w:rsid w:val="0007573F"/>
    <w:rsid w:val="00075B7A"/>
    <w:rsid w:val="0007677E"/>
    <w:rsid w:val="00076A52"/>
    <w:rsid w:val="00076C37"/>
    <w:rsid w:val="00077E5F"/>
    <w:rsid w:val="00080077"/>
    <w:rsid w:val="0008036A"/>
    <w:rsid w:val="00080807"/>
    <w:rsid w:val="000814A9"/>
    <w:rsid w:val="00081AE6"/>
    <w:rsid w:val="00081BFD"/>
    <w:rsid w:val="00082017"/>
    <w:rsid w:val="000821B8"/>
    <w:rsid w:val="00082253"/>
    <w:rsid w:val="000833E2"/>
    <w:rsid w:val="00083BA7"/>
    <w:rsid w:val="0008402C"/>
    <w:rsid w:val="000841B9"/>
    <w:rsid w:val="000841EB"/>
    <w:rsid w:val="0008434E"/>
    <w:rsid w:val="00084530"/>
    <w:rsid w:val="000855B4"/>
    <w:rsid w:val="000855EB"/>
    <w:rsid w:val="00085B52"/>
    <w:rsid w:val="00086226"/>
    <w:rsid w:val="000866F2"/>
    <w:rsid w:val="00086D4F"/>
    <w:rsid w:val="00086FD0"/>
    <w:rsid w:val="0008731F"/>
    <w:rsid w:val="000877AE"/>
    <w:rsid w:val="00087995"/>
    <w:rsid w:val="0009009F"/>
    <w:rsid w:val="000905F9"/>
    <w:rsid w:val="00090B21"/>
    <w:rsid w:val="00091557"/>
    <w:rsid w:val="000922F7"/>
    <w:rsid w:val="000924C1"/>
    <w:rsid w:val="000924F0"/>
    <w:rsid w:val="00092DD2"/>
    <w:rsid w:val="00093474"/>
    <w:rsid w:val="00094A54"/>
    <w:rsid w:val="0009510F"/>
    <w:rsid w:val="00096079"/>
    <w:rsid w:val="000962AD"/>
    <w:rsid w:val="000965DD"/>
    <w:rsid w:val="00096E15"/>
    <w:rsid w:val="000970B5"/>
    <w:rsid w:val="0009734B"/>
    <w:rsid w:val="000974B4"/>
    <w:rsid w:val="000976BB"/>
    <w:rsid w:val="00097921"/>
    <w:rsid w:val="000A011B"/>
    <w:rsid w:val="000A01BF"/>
    <w:rsid w:val="000A0795"/>
    <w:rsid w:val="000A0A93"/>
    <w:rsid w:val="000A0BF5"/>
    <w:rsid w:val="000A0CE7"/>
    <w:rsid w:val="000A0E65"/>
    <w:rsid w:val="000A0E97"/>
    <w:rsid w:val="000A0FF8"/>
    <w:rsid w:val="000A19D5"/>
    <w:rsid w:val="000A1B7B"/>
    <w:rsid w:val="000A1CDF"/>
    <w:rsid w:val="000A200B"/>
    <w:rsid w:val="000A2C77"/>
    <w:rsid w:val="000A2C7D"/>
    <w:rsid w:val="000A2E8D"/>
    <w:rsid w:val="000A3D0B"/>
    <w:rsid w:val="000A4439"/>
    <w:rsid w:val="000A5117"/>
    <w:rsid w:val="000A56F2"/>
    <w:rsid w:val="000A6279"/>
    <w:rsid w:val="000A6CB8"/>
    <w:rsid w:val="000A77C4"/>
    <w:rsid w:val="000A7958"/>
    <w:rsid w:val="000A7986"/>
    <w:rsid w:val="000B009F"/>
    <w:rsid w:val="000B128B"/>
    <w:rsid w:val="000B1A8B"/>
    <w:rsid w:val="000B2719"/>
    <w:rsid w:val="000B2793"/>
    <w:rsid w:val="000B2825"/>
    <w:rsid w:val="000B2AD4"/>
    <w:rsid w:val="000B2BCD"/>
    <w:rsid w:val="000B3870"/>
    <w:rsid w:val="000B3A8F"/>
    <w:rsid w:val="000B3BB4"/>
    <w:rsid w:val="000B3DC0"/>
    <w:rsid w:val="000B3E95"/>
    <w:rsid w:val="000B4AB9"/>
    <w:rsid w:val="000B4CF7"/>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D01"/>
    <w:rsid w:val="000C2E19"/>
    <w:rsid w:val="000C302A"/>
    <w:rsid w:val="000C3084"/>
    <w:rsid w:val="000C34C4"/>
    <w:rsid w:val="000C3BB5"/>
    <w:rsid w:val="000C4045"/>
    <w:rsid w:val="000C4A99"/>
    <w:rsid w:val="000C6174"/>
    <w:rsid w:val="000C65B7"/>
    <w:rsid w:val="000C7580"/>
    <w:rsid w:val="000C7926"/>
    <w:rsid w:val="000D0217"/>
    <w:rsid w:val="000D0837"/>
    <w:rsid w:val="000D08A3"/>
    <w:rsid w:val="000D0A2E"/>
    <w:rsid w:val="000D0D07"/>
    <w:rsid w:val="000D109A"/>
    <w:rsid w:val="000D154F"/>
    <w:rsid w:val="000D18E5"/>
    <w:rsid w:val="000D1A80"/>
    <w:rsid w:val="000D1C00"/>
    <w:rsid w:val="000D1ECE"/>
    <w:rsid w:val="000D1F21"/>
    <w:rsid w:val="000D2960"/>
    <w:rsid w:val="000D2ACE"/>
    <w:rsid w:val="000D3245"/>
    <w:rsid w:val="000D3BA4"/>
    <w:rsid w:val="000D4129"/>
    <w:rsid w:val="000D4797"/>
    <w:rsid w:val="000D4C5E"/>
    <w:rsid w:val="000D5231"/>
    <w:rsid w:val="000D567C"/>
    <w:rsid w:val="000D6341"/>
    <w:rsid w:val="000D6B01"/>
    <w:rsid w:val="000D710F"/>
    <w:rsid w:val="000D7DC4"/>
    <w:rsid w:val="000E0527"/>
    <w:rsid w:val="000E073A"/>
    <w:rsid w:val="000E0852"/>
    <w:rsid w:val="000E0A60"/>
    <w:rsid w:val="000E12B6"/>
    <w:rsid w:val="000E1D51"/>
    <w:rsid w:val="000E1E5A"/>
    <w:rsid w:val="000E1E92"/>
    <w:rsid w:val="000E23B9"/>
    <w:rsid w:val="000E28B9"/>
    <w:rsid w:val="000E3564"/>
    <w:rsid w:val="000E3A2B"/>
    <w:rsid w:val="000E46FB"/>
    <w:rsid w:val="000E4756"/>
    <w:rsid w:val="000E4820"/>
    <w:rsid w:val="000E4826"/>
    <w:rsid w:val="000E4B1E"/>
    <w:rsid w:val="000E4BE5"/>
    <w:rsid w:val="000E4CA6"/>
    <w:rsid w:val="000E50EE"/>
    <w:rsid w:val="000E547E"/>
    <w:rsid w:val="000E5674"/>
    <w:rsid w:val="000E58DF"/>
    <w:rsid w:val="000E5D8D"/>
    <w:rsid w:val="000E5E48"/>
    <w:rsid w:val="000E5FEE"/>
    <w:rsid w:val="000E62D6"/>
    <w:rsid w:val="000E6447"/>
    <w:rsid w:val="000E65ED"/>
    <w:rsid w:val="000E7B10"/>
    <w:rsid w:val="000E7C6F"/>
    <w:rsid w:val="000E7F1B"/>
    <w:rsid w:val="000F00D6"/>
    <w:rsid w:val="000F048A"/>
    <w:rsid w:val="000F06D6"/>
    <w:rsid w:val="000F0954"/>
    <w:rsid w:val="000F0EB1"/>
    <w:rsid w:val="000F1106"/>
    <w:rsid w:val="000F1362"/>
    <w:rsid w:val="000F153F"/>
    <w:rsid w:val="000F2040"/>
    <w:rsid w:val="000F2499"/>
    <w:rsid w:val="000F3343"/>
    <w:rsid w:val="000F3AF3"/>
    <w:rsid w:val="000F3BE9"/>
    <w:rsid w:val="000F3F6C"/>
    <w:rsid w:val="000F4265"/>
    <w:rsid w:val="000F466C"/>
    <w:rsid w:val="000F4C74"/>
    <w:rsid w:val="000F4F8D"/>
    <w:rsid w:val="000F57AE"/>
    <w:rsid w:val="000F5C00"/>
    <w:rsid w:val="000F6D9F"/>
    <w:rsid w:val="000F6DF3"/>
    <w:rsid w:val="000F6F83"/>
    <w:rsid w:val="000F720B"/>
    <w:rsid w:val="000F75DC"/>
    <w:rsid w:val="000F7C6F"/>
    <w:rsid w:val="00100499"/>
    <w:rsid w:val="001005FF"/>
    <w:rsid w:val="00103183"/>
    <w:rsid w:val="001040F6"/>
    <w:rsid w:val="00104774"/>
    <w:rsid w:val="00106086"/>
    <w:rsid w:val="001062FB"/>
    <w:rsid w:val="001063E6"/>
    <w:rsid w:val="00106688"/>
    <w:rsid w:val="00107197"/>
    <w:rsid w:val="00107210"/>
    <w:rsid w:val="001076F5"/>
    <w:rsid w:val="00107B92"/>
    <w:rsid w:val="00107BB6"/>
    <w:rsid w:val="00107FAF"/>
    <w:rsid w:val="00110393"/>
    <w:rsid w:val="001111A0"/>
    <w:rsid w:val="001113DB"/>
    <w:rsid w:val="00111A25"/>
    <w:rsid w:val="00111A61"/>
    <w:rsid w:val="00111AED"/>
    <w:rsid w:val="00112BC6"/>
    <w:rsid w:val="00113CF4"/>
    <w:rsid w:val="00113E2F"/>
    <w:rsid w:val="00114375"/>
    <w:rsid w:val="001143A9"/>
    <w:rsid w:val="001145A9"/>
    <w:rsid w:val="001149CA"/>
    <w:rsid w:val="00115082"/>
    <w:rsid w:val="001153EA"/>
    <w:rsid w:val="00115643"/>
    <w:rsid w:val="001159E6"/>
    <w:rsid w:val="00115DB8"/>
    <w:rsid w:val="00116765"/>
    <w:rsid w:val="00116C2F"/>
    <w:rsid w:val="00116D8C"/>
    <w:rsid w:val="00116E3F"/>
    <w:rsid w:val="00117899"/>
    <w:rsid w:val="0011790A"/>
    <w:rsid w:val="00117B7E"/>
    <w:rsid w:val="00117FAD"/>
    <w:rsid w:val="00120616"/>
    <w:rsid w:val="0012078D"/>
    <w:rsid w:val="0012080F"/>
    <w:rsid w:val="001219F5"/>
    <w:rsid w:val="00121A20"/>
    <w:rsid w:val="00121AC8"/>
    <w:rsid w:val="00121C13"/>
    <w:rsid w:val="001227F0"/>
    <w:rsid w:val="00122E74"/>
    <w:rsid w:val="00122F2E"/>
    <w:rsid w:val="001233B3"/>
    <w:rsid w:val="00123610"/>
    <w:rsid w:val="00123622"/>
    <w:rsid w:val="0012377F"/>
    <w:rsid w:val="00123CBD"/>
    <w:rsid w:val="00123E60"/>
    <w:rsid w:val="00124314"/>
    <w:rsid w:val="001248C7"/>
    <w:rsid w:val="00124D3C"/>
    <w:rsid w:val="00124F40"/>
    <w:rsid w:val="001254E8"/>
    <w:rsid w:val="0012554E"/>
    <w:rsid w:val="00125C6B"/>
    <w:rsid w:val="00126294"/>
    <w:rsid w:val="00126B4A"/>
    <w:rsid w:val="001272AC"/>
    <w:rsid w:val="00127B88"/>
    <w:rsid w:val="00127BD3"/>
    <w:rsid w:val="00127C97"/>
    <w:rsid w:val="00127E49"/>
    <w:rsid w:val="00130107"/>
    <w:rsid w:val="00131334"/>
    <w:rsid w:val="001313C0"/>
    <w:rsid w:val="00131593"/>
    <w:rsid w:val="00131A26"/>
    <w:rsid w:val="00131B38"/>
    <w:rsid w:val="00131DAF"/>
    <w:rsid w:val="00131EC3"/>
    <w:rsid w:val="00132B2D"/>
    <w:rsid w:val="00132F8F"/>
    <w:rsid w:val="00132FD0"/>
    <w:rsid w:val="00133189"/>
    <w:rsid w:val="0013358A"/>
    <w:rsid w:val="001335F3"/>
    <w:rsid w:val="00133CEB"/>
    <w:rsid w:val="001344C0"/>
    <w:rsid w:val="001346FA"/>
    <w:rsid w:val="00134BC6"/>
    <w:rsid w:val="00135252"/>
    <w:rsid w:val="00135588"/>
    <w:rsid w:val="001356BF"/>
    <w:rsid w:val="00136492"/>
    <w:rsid w:val="00136DF4"/>
    <w:rsid w:val="00137160"/>
    <w:rsid w:val="00137194"/>
    <w:rsid w:val="001374F0"/>
    <w:rsid w:val="00137AB5"/>
    <w:rsid w:val="00137ED0"/>
    <w:rsid w:val="00137F0B"/>
    <w:rsid w:val="001406B8"/>
    <w:rsid w:val="00140E41"/>
    <w:rsid w:val="00141624"/>
    <w:rsid w:val="001416DE"/>
    <w:rsid w:val="001416F8"/>
    <w:rsid w:val="00141A7D"/>
    <w:rsid w:val="00142985"/>
    <w:rsid w:val="00143593"/>
    <w:rsid w:val="00143821"/>
    <w:rsid w:val="00143CEC"/>
    <w:rsid w:val="00144A2C"/>
    <w:rsid w:val="00144FF6"/>
    <w:rsid w:val="00145683"/>
    <w:rsid w:val="00145D40"/>
    <w:rsid w:val="00146270"/>
    <w:rsid w:val="001466C3"/>
    <w:rsid w:val="00146AD8"/>
    <w:rsid w:val="00147022"/>
    <w:rsid w:val="00147CD1"/>
    <w:rsid w:val="00150999"/>
    <w:rsid w:val="001516E2"/>
    <w:rsid w:val="00151723"/>
    <w:rsid w:val="00151E23"/>
    <w:rsid w:val="0015235C"/>
    <w:rsid w:val="001526E0"/>
    <w:rsid w:val="00152891"/>
    <w:rsid w:val="00152BB1"/>
    <w:rsid w:val="00152DF6"/>
    <w:rsid w:val="00152F04"/>
    <w:rsid w:val="00153893"/>
    <w:rsid w:val="00153DE9"/>
    <w:rsid w:val="001541E6"/>
    <w:rsid w:val="001545F8"/>
    <w:rsid w:val="001548B0"/>
    <w:rsid w:val="001550E1"/>
    <w:rsid w:val="001551B5"/>
    <w:rsid w:val="0015525E"/>
    <w:rsid w:val="0015531C"/>
    <w:rsid w:val="00155652"/>
    <w:rsid w:val="00155888"/>
    <w:rsid w:val="0015591F"/>
    <w:rsid w:val="001561DA"/>
    <w:rsid w:val="00156417"/>
    <w:rsid w:val="0015676A"/>
    <w:rsid w:val="001568BC"/>
    <w:rsid w:val="001568E0"/>
    <w:rsid w:val="0015706B"/>
    <w:rsid w:val="00160084"/>
    <w:rsid w:val="001600F1"/>
    <w:rsid w:val="001608F0"/>
    <w:rsid w:val="00160BA0"/>
    <w:rsid w:val="00160D02"/>
    <w:rsid w:val="00160DD8"/>
    <w:rsid w:val="00161576"/>
    <w:rsid w:val="00161826"/>
    <w:rsid w:val="00161C9C"/>
    <w:rsid w:val="00161F50"/>
    <w:rsid w:val="001626D5"/>
    <w:rsid w:val="001632FD"/>
    <w:rsid w:val="00163ACA"/>
    <w:rsid w:val="00163FB2"/>
    <w:rsid w:val="001643A8"/>
    <w:rsid w:val="0016465B"/>
    <w:rsid w:val="0016522A"/>
    <w:rsid w:val="001657D7"/>
    <w:rsid w:val="001659C1"/>
    <w:rsid w:val="00165A59"/>
    <w:rsid w:val="00165BA1"/>
    <w:rsid w:val="00165D2A"/>
    <w:rsid w:val="0016607D"/>
    <w:rsid w:val="00167512"/>
    <w:rsid w:val="001676BC"/>
    <w:rsid w:val="00167D0C"/>
    <w:rsid w:val="00167DE0"/>
    <w:rsid w:val="00167F6E"/>
    <w:rsid w:val="001707FD"/>
    <w:rsid w:val="00170EC3"/>
    <w:rsid w:val="001712AA"/>
    <w:rsid w:val="00171A1F"/>
    <w:rsid w:val="00171D4D"/>
    <w:rsid w:val="00171D60"/>
    <w:rsid w:val="0017235D"/>
    <w:rsid w:val="0017338E"/>
    <w:rsid w:val="001735EF"/>
    <w:rsid w:val="00173A8E"/>
    <w:rsid w:val="00174251"/>
    <w:rsid w:val="0017489D"/>
    <w:rsid w:val="00174CBF"/>
    <w:rsid w:val="00175CD8"/>
    <w:rsid w:val="0017649E"/>
    <w:rsid w:val="0017740D"/>
    <w:rsid w:val="00177795"/>
    <w:rsid w:val="00177F3D"/>
    <w:rsid w:val="00180592"/>
    <w:rsid w:val="00180D4C"/>
    <w:rsid w:val="00180F9C"/>
    <w:rsid w:val="0018143F"/>
    <w:rsid w:val="00181887"/>
    <w:rsid w:val="00181939"/>
    <w:rsid w:val="001834A6"/>
    <w:rsid w:val="001838CD"/>
    <w:rsid w:val="001838D5"/>
    <w:rsid w:val="00183927"/>
    <w:rsid w:val="001841A9"/>
    <w:rsid w:val="001842D0"/>
    <w:rsid w:val="001842E0"/>
    <w:rsid w:val="00184585"/>
    <w:rsid w:val="00184C0D"/>
    <w:rsid w:val="00185280"/>
    <w:rsid w:val="00185827"/>
    <w:rsid w:val="0018691C"/>
    <w:rsid w:val="0018737B"/>
    <w:rsid w:val="001874A7"/>
    <w:rsid w:val="00187928"/>
    <w:rsid w:val="001903CD"/>
    <w:rsid w:val="00190AC1"/>
    <w:rsid w:val="00190C00"/>
    <w:rsid w:val="00190E53"/>
    <w:rsid w:val="001910DF"/>
    <w:rsid w:val="001911B3"/>
    <w:rsid w:val="001917FD"/>
    <w:rsid w:val="00191AF6"/>
    <w:rsid w:val="001928DE"/>
    <w:rsid w:val="00192BF0"/>
    <w:rsid w:val="00192C10"/>
    <w:rsid w:val="0019341A"/>
    <w:rsid w:val="00193DE9"/>
    <w:rsid w:val="001941B3"/>
    <w:rsid w:val="00194311"/>
    <w:rsid w:val="00194941"/>
    <w:rsid w:val="00194C7A"/>
    <w:rsid w:val="0019510C"/>
    <w:rsid w:val="001951B4"/>
    <w:rsid w:val="00195265"/>
    <w:rsid w:val="00195520"/>
    <w:rsid w:val="0019607E"/>
    <w:rsid w:val="001960FE"/>
    <w:rsid w:val="001963B6"/>
    <w:rsid w:val="0019713E"/>
    <w:rsid w:val="00197371"/>
    <w:rsid w:val="0019743E"/>
    <w:rsid w:val="00197553"/>
    <w:rsid w:val="00197B77"/>
    <w:rsid w:val="00197BC4"/>
    <w:rsid w:val="00197DF9"/>
    <w:rsid w:val="001A02C1"/>
    <w:rsid w:val="001A0534"/>
    <w:rsid w:val="001A0716"/>
    <w:rsid w:val="001A0C3C"/>
    <w:rsid w:val="001A1987"/>
    <w:rsid w:val="001A19E7"/>
    <w:rsid w:val="001A20CB"/>
    <w:rsid w:val="001A2194"/>
    <w:rsid w:val="001A2564"/>
    <w:rsid w:val="001A2601"/>
    <w:rsid w:val="001A2C49"/>
    <w:rsid w:val="001A33BD"/>
    <w:rsid w:val="001A3C04"/>
    <w:rsid w:val="001A43A4"/>
    <w:rsid w:val="001A45EE"/>
    <w:rsid w:val="001A471B"/>
    <w:rsid w:val="001A4721"/>
    <w:rsid w:val="001A4EC0"/>
    <w:rsid w:val="001A5181"/>
    <w:rsid w:val="001A588D"/>
    <w:rsid w:val="001A5E6F"/>
    <w:rsid w:val="001A6173"/>
    <w:rsid w:val="001A61DD"/>
    <w:rsid w:val="001A6A0A"/>
    <w:rsid w:val="001A6CBA"/>
    <w:rsid w:val="001A6E3F"/>
    <w:rsid w:val="001A6E96"/>
    <w:rsid w:val="001A6F2F"/>
    <w:rsid w:val="001A7932"/>
    <w:rsid w:val="001B0C24"/>
    <w:rsid w:val="001B0D97"/>
    <w:rsid w:val="001B1B9B"/>
    <w:rsid w:val="001B2AC4"/>
    <w:rsid w:val="001B2E53"/>
    <w:rsid w:val="001B3012"/>
    <w:rsid w:val="001B3C88"/>
    <w:rsid w:val="001B4B27"/>
    <w:rsid w:val="001B4D48"/>
    <w:rsid w:val="001B5747"/>
    <w:rsid w:val="001B5948"/>
    <w:rsid w:val="001B59AC"/>
    <w:rsid w:val="001B5A5D"/>
    <w:rsid w:val="001B5D08"/>
    <w:rsid w:val="001B5F10"/>
    <w:rsid w:val="001B6053"/>
    <w:rsid w:val="001B64FC"/>
    <w:rsid w:val="001B6CE0"/>
    <w:rsid w:val="001B6F21"/>
    <w:rsid w:val="001B759B"/>
    <w:rsid w:val="001B7DF3"/>
    <w:rsid w:val="001B7EC0"/>
    <w:rsid w:val="001B7F42"/>
    <w:rsid w:val="001C055B"/>
    <w:rsid w:val="001C0759"/>
    <w:rsid w:val="001C076F"/>
    <w:rsid w:val="001C07AB"/>
    <w:rsid w:val="001C1CE5"/>
    <w:rsid w:val="001C2551"/>
    <w:rsid w:val="001C273D"/>
    <w:rsid w:val="001C3052"/>
    <w:rsid w:val="001C3C82"/>
    <w:rsid w:val="001C3D2A"/>
    <w:rsid w:val="001C3D73"/>
    <w:rsid w:val="001C3E08"/>
    <w:rsid w:val="001C3F74"/>
    <w:rsid w:val="001C4283"/>
    <w:rsid w:val="001C4812"/>
    <w:rsid w:val="001C4A35"/>
    <w:rsid w:val="001C4B3D"/>
    <w:rsid w:val="001C4B72"/>
    <w:rsid w:val="001C4BA4"/>
    <w:rsid w:val="001C53B7"/>
    <w:rsid w:val="001C5739"/>
    <w:rsid w:val="001C5950"/>
    <w:rsid w:val="001C6495"/>
    <w:rsid w:val="001C676A"/>
    <w:rsid w:val="001C67E3"/>
    <w:rsid w:val="001C67E4"/>
    <w:rsid w:val="001C7060"/>
    <w:rsid w:val="001C726E"/>
    <w:rsid w:val="001D02D8"/>
    <w:rsid w:val="001D05CD"/>
    <w:rsid w:val="001D15FC"/>
    <w:rsid w:val="001D16A5"/>
    <w:rsid w:val="001D1B8A"/>
    <w:rsid w:val="001D2185"/>
    <w:rsid w:val="001D25EB"/>
    <w:rsid w:val="001D2727"/>
    <w:rsid w:val="001D280D"/>
    <w:rsid w:val="001D288E"/>
    <w:rsid w:val="001D2C0F"/>
    <w:rsid w:val="001D2E2B"/>
    <w:rsid w:val="001D2FFD"/>
    <w:rsid w:val="001D3AD3"/>
    <w:rsid w:val="001D40A9"/>
    <w:rsid w:val="001D4132"/>
    <w:rsid w:val="001D4200"/>
    <w:rsid w:val="001D4ABC"/>
    <w:rsid w:val="001D50A3"/>
    <w:rsid w:val="001D51BA"/>
    <w:rsid w:val="001D5297"/>
    <w:rsid w:val="001D5E7B"/>
    <w:rsid w:val="001D6342"/>
    <w:rsid w:val="001D6540"/>
    <w:rsid w:val="001D6D53"/>
    <w:rsid w:val="001D7158"/>
    <w:rsid w:val="001D7588"/>
    <w:rsid w:val="001D7C0D"/>
    <w:rsid w:val="001D7F38"/>
    <w:rsid w:val="001E0131"/>
    <w:rsid w:val="001E06DE"/>
    <w:rsid w:val="001E08BE"/>
    <w:rsid w:val="001E08D8"/>
    <w:rsid w:val="001E1066"/>
    <w:rsid w:val="001E1906"/>
    <w:rsid w:val="001E1B8C"/>
    <w:rsid w:val="001E1D1D"/>
    <w:rsid w:val="001E2771"/>
    <w:rsid w:val="001E2B3D"/>
    <w:rsid w:val="001E2B41"/>
    <w:rsid w:val="001E2E8C"/>
    <w:rsid w:val="001E3442"/>
    <w:rsid w:val="001E344E"/>
    <w:rsid w:val="001E408D"/>
    <w:rsid w:val="001E44DE"/>
    <w:rsid w:val="001E5831"/>
    <w:rsid w:val="001E58E2"/>
    <w:rsid w:val="001E6BF2"/>
    <w:rsid w:val="001E7AED"/>
    <w:rsid w:val="001F00C4"/>
    <w:rsid w:val="001F07C5"/>
    <w:rsid w:val="001F15FB"/>
    <w:rsid w:val="001F17C5"/>
    <w:rsid w:val="001F1CD9"/>
    <w:rsid w:val="001F2D20"/>
    <w:rsid w:val="001F3916"/>
    <w:rsid w:val="001F3B48"/>
    <w:rsid w:val="001F43E9"/>
    <w:rsid w:val="001F4AB0"/>
    <w:rsid w:val="001F4B7C"/>
    <w:rsid w:val="001F54C5"/>
    <w:rsid w:val="001F5C18"/>
    <w:rsid w:val="001F5EF5"/>
    <w:rsid w:val="001F662C"/>
    <w:rsid w:val="001F66C0"/>
    <w:rsid w:val="001F6963"/>
    <w:rsid w:val="001F6C25"/>
    <w:rsid w:val="001F6E27"/>
    <w:rsid w:val="001F7074"/>
    <w:rsid w:val="001F718F"/>
    <w:rsid w:val="001F75D4"/>
    <w:rsid w:val="001F78A4"/>
    <w:rsid w:val="00200490"/>
    <w:rsid w:val="00200F45"/>
    <w:rsid w:val="00201220"/>
    <w:rsid w:val="00201335"/>
    <w:rsid w:val="00201995"/>
    <w:rsid w:val="00201F3A"/>
    <w:rsid w:val="00202616"/>
    <w:rsid w:val="00202622"/>
    <w:rsid w:val="00203874"/>
    <w:rsid w:val="00203C38"/>
    <w:rsid w:val="00203F96"/>
    <w:rsid w:val="002040B7"/>
    <w:rsid w:val="0020419A"/>
    <w:rsid w:val="00204846"/>
    <w:rsid w:val="00204A7E"/>
    <w:rsid w:val="00204DDF"/>
    <w:rsid w:val="0020528E"/>
    <w:rsid w:val="002054A0"/>
    <w:rsid w:val="0020661F"/>
    <w:rsid w:val="002069B2"/>
    <w:rsid w:val="00206C08"/>
    <w:rsid w:val="00207219"/>
    <w:rsid w:val="00207501"/>
    <w:rsid w:val="0020774C"/>
    <w:rsid w:val="00207EEE"/>
    <w:rsid w:val="00207F96"/>
    <w:rsid w:val="00207FA3"/>
    <w:rsid w:val="002109B7"/>
    <w:rsid w:val="00210AEC"/>
    <w:rsid w:val="00212104"/>
    <w:rsid w:val="00212265"/>
    <w:rsid w:val="0021252A"/>
    <w:rsid w:val="00212C5B"/>
    <w:rsid w:val="00213286"/>
    <w:rsid w:val="002133D1"/>
    <w:rsid w:val="0021344A"/>
    <w:rsid w:val="00213D7C"/>
    <w:rsid w:val="00213EA5"/>
    <w:rsid w:val="002145B3"/>
    <w:rsid w:val="00214DA8"/>
    <w:rsid w:val="0021518A"/>
    <w:rsid w:val="00215293"/>
    <w:rsid w:val="0021531B"/>
    <w:rsid w:val="0021538A"/>
    <w:rsid w:val="00215423"/>
    <w:rsid w:val="0021549B"/>
    <w:rsid w:val="002158FA"/>
    <w:rsid w:val="00216564"/>
    <w:rsid w:val="00216820"/>
    <w:rsid w:val="00216EB1"/>
    <w:rsid w:val="00217104"/>
    <w:rsid w:val="00217E0B"/>
    <w:rsid w:val="002202E1"/>
    <w:rsid w:val="00220369"/>
    <w:rsid w:val="00220600"/>
    <w:rsid w:val="0022168B"/>
    <w:rsid w:val="00221997"/>
    <w:rsid w:val="00221D7D"/>
    <w:rsid w:val="0022246C"/>
    <w:rsid w:val="002224DB"/>
    <w:rsid w:val="0022296F"/>
    <w:rsid w:val="00222B26"/>
    <w:rsid w:val="00222DEF"/>
    <w:rsid w:val="00222F1B"/>
    <w:rsid w:val="002231B8"/>
    <w:rsid w:val="00223CB2"/>
    <w:rsid w:val="00223FCB"/>
    <w:rsid w:val="00224126"/>
    <w:rsid w:val="002245B9"/>
    <w:rsid w:val="00224C85"/>
    <w:rsid w:val="00224D05"/>
    <w:rsid w:val="0022509B"/>
    <w:rsid w:val="002251D6"/>
    <w:rsid w:val="002252C3"/>
    <w:rsid w:val="002256E9"/>
    <w:rsid w:val="00225825"/>
    <w:rsid w:val="00225C54"/>
    <w:rsid w:val="00225E7C"/>
    <w:rsid w:val="002261EF"/>
    <w:rsid w:val="0022628F"/>
    <w:rsid w:val="0022691A"/>
    <w:rsid w:val="00227B16"/>
    <w:rsid w:val="0023019F"/>
    <w:rsid w:val="002302B4"/>
    <w:rsid w:val="00230517"/>
    <w:rsid w:val="00230568"/>
    <w:rsid w:val="00230765"/>
    <w:rsid w:val="0023090F"/>
    <w:rsid w:val="00230FA5"/>
    <w:rsid w:val="002310B3"/>
    <w:rsid w:val="002319E4"/>
    <w:rsid w:val="00231DB1"/>
    <w:rsid w:val="00231EE8"/>
    <w:rsid w:val="002324D0"/>
    <w:rsid w:val="002328B0"/>
    <w:rsid w:val="00233699"/>
    <w:rsid w:val="00233AFC"/>
    <w:rsid w:val="00233CE1"/>
    <w:rsid w:val="00233F96"/>
    <w:rsid w:val="002350BF"/>
    <w:rsid w:val="002354B6"/>
    <w:rsid w:val="002354F7"/>
    <w:rsid w:val="00235562"/>
    <w:rsid w:val="00235632"/>
    <w:rsid w:val="00235872"/>
    <w:rsid w:val="00235CB6"/>
    <w:rsid w:val="00236724"/>
    <w:rsid w:val="00236938"/>
    <w:rsid w:val="00237B9A"/>
    <w:rsid w:val="00240400"/>
    <w:rsid w:val="00240430"/>
    <w:rsid w:val="002408C7"/>
    <w:rsid w:val="00240917"/>
    <w:rsid w:val="00241117"/>
    <w:rsid w:val="002414B3"/>
    <w:rsid w:val="00241559"/>
    <w:rsid w:val="00241599"/>
    <w:rsid w:val="00241B98"/>
    <w:rsid w:val="002420B2"/>
    <w:rsid w:val="00242973"/>
    <w:rsid w:val="00242A0A"/>
    <w:rsid w:val="00242A43"/>
    <w:rsid w:val="0024310C"/>
    <w:rsid w:val="002435B3"/>
    <w:rsid w:val="00243D34"/>
    <w:rsid w:val="0024448D"/>
    <w:rsid w:val="002446DE"/>
    <w:rsid w:val="00244DBD"/>
    <w:rsid w:val="0024547B"/>
    <w:rsid w:val="002454D4"/>
    <w:rsid w:val="002458EB"/>
    <w:rsid w:val="0024695B"/>
    <w:rsid w:val="00246D2B"/>
    <w:rsid w:val="002470F7"/>
    <w:rsid w:val="00247325"/>
    <w:rsid w:val="002500C8"/>
    <w:rsid w:val="00250238"/>
    <w:rsid w:val="0025026B"/>
    <w:rsid w:val="0025053D"/>
    <w:rsid w:val="00250A51"/>
    <w:rsid w:val="00250F16"/>
    <w:rsid w:val="00250F4B"/>
    <w:rsid w:val="0025167F"/>
    <w:rsid w:val="00251713"/>
    <w:rsid w:val="00251C58"/>
    <w:rsid w:val="002520B3"/>
    <w:rsid w:val="002529DD"/>
    <w:rsid w:val="00252BA2"/>
    <w:rsid w:val="00253DCD"/>
    <w:rsid w:val="00253E00"/>
    <w:rsid w:val="0025417A"/>
    <w:rsid w:val="0025421E"/>
    <w:rsid w:val="00254378"/>
    <w:rsid w:val="002558D7"/>
    <w:rsid w:val="00255F04"/>
    <w:rsid w:val="00256275"/>
    <w:rsid w:val="0025632E"/>
    <w:rsid w:val="0025640B"/>
    <w:rsid w:val="00256CB5"/>
    <w:rsid w:val="002573E8"/>
    <w:rsid w:val="00257543"/>
    <w:rsid w:val="00257839"/>
    <w:rsid w:val="002579D6"/>
    <w:rsid w:val="002579E5"/>
    <w:rsid w:val="00257F88"/>
    <w:rsid w:val="00260833"/>
    <w:rsid w:val="00260FEA"/>
    <w:rsid w:val="00261285"/>
    <w:rsid w:val="002616E7"/>
    <w:rsid w:val="002617E7"/>
    <w:rsid w:val="00261D07"/>
    <w:rsid w:val="00261FC8"/>
    <w:rsid w:val="00262040"/>
    <w:rsid w:val="00263243"/>
    <w:rsid w:val="00263D13"/>
    <w:rsid w:val="00263E51"/>
    <w:rsid w:val="00264109"/>
    <w:rsid w:val="00264228"/>
    <w:rsid w:val="00264334"/>
    <w:rsid w:val="0026473E"/>
    <w:rsid w:val="00264783"/>
    <w:rsid w:val="00264ACB"/>
    <w:rsid w:val="0026554C"/>
    <w:rsid w:val="00265CF4"/>
    <w:rsid w:val="00266214"/>
    <w:rsid w:val="0026707B"/>
    <w:rsid w:val="0026743E"/>
    <w:rsid w:val="00267AC8"/>
    <w:rsid w:val="00267C58"/>
    <w:rsid w:val="00267C83"/>
    <w:rsid w:val="002707B8"/>
    <w:rsid w:val="00270B94"/>
    <w:rsid w:val="00270D24"/>
    <w:rsid w:val="00271046"/>
    <w:rsid w:val="0027144F"/>
    <w:rsid w:val="00271E84"/>
    <w:rsid w:val="00271F3A"/>
    <w:rsid w:val="0027208A"/>
    <w:rsid w:val="00272181"/>
    <w:rsid w:val="00272796"/>
    <w:rsid w:val="002731E4"/>
    <w:rsid w:val="00273278"/>
    <w:rsid w:val="002734B9"/>
    <w:rsid w:val="0027365F"/>
    <w:rsid w:val="002737F4"/>
    <w:rsid w:val="00273E5B"/>
    <w:rsid w:val="0027455E"/>
    <w:rsid w:val="00275037"/>
    <w:rsid w:val="00275CAD"/>
    <w:rsid w:val="00275FD9"/>
    <w:rsid w:val="00276541"/>
    <w:rsid w:val="0027666E"/>
    <w:rsid w:val="00276AA0"/>
    <w:rsid w:val="00277453"/>
    <w:rsid w:val="00277B2D"/>
    <w:rsid w:val="0028014A"/>
    <w:rsid w:val="0028021B"/>
    <w:rsid w:val="00280251"/>
    <w:rsid w:val="002803F3"/>
    <w:rsid w:val="002805F5"/>
    <w:rsid w:val="00280668"/>
    <w:rsid w:val="00280751"/>
    <w:rsid w:val="002821B7"/>
    <w:rsid w:val="0028280A"/>
    <w:rsid w:val="00283F4B"/>
    <w:rsid w:val="0028458F"/>
    <w:rsid w:val="00284D3F"/>
    <w:rsid w:val="002855F6"/>
    <w:rsid w:val="00285752"/>
    <w:rsid w:val="00286ACD"/>
    <w:rsid w:val="002870BA"/>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DC2"/>
    <w:rsid w:val="00294FE7"/>
    <w:rsid w:val="00295059"/>
    <w:rsid w:val="00295796"/>
    <w:rsid w:val="00295BD2"/>
    <w:rsid w:val="00295F6F"/>
    <w:rsid w:val="00296227"/>
    <w:rsid w:val="00296F44"/>
    <w:rsid w:val="00296FC3"/>
    <w:rsid w:val="0029774E"/>
    <w:rsid w:val="0029777D"/>
    <w:rsid w:val="00297A75"/>
    <w:rsid w:val="00297B74"/>
    <w:rsid w:val="00297BB3"/>
    <w:rsid w:val="002A036D"/>
    <w:rsid w:val="002A04D3"/>
    <w:rsid w:val="002A055E"/>
    <w:rsid w:val="002A06BC"/>
    <w:rsid w:val="002A0FE2"/>
    <w:rsid w:val="002A1D4E"/>
    <w:rsid w:val="002A206A"/>
    <w:rsid w:val="002A2117"/>
    <w:rsid w:val="002A2333"/>
    <w:rsid w:val="002A2869"/>
    <w:rsid w:val="002A2B08"/>
    <w:rsid w:val="002A2C57"/>
    <w:rsid w:val="002A3486"/>
    <w:rsid w:val="002A35E0"/>
    <w:rsid w:val="002A3829"/>
    <w:rsid w:val="002A3BAC"/>
    <w:rsid w:val="002A4460"/>
    <w:rsid w:val="002A45C6"/>
    <w:rsid w:val="002A4B85"/>
    <w:rsid w:val="002A50D7"/>
    <w:rsid w:val="002A5160"/>
    <w:rsid w:val="002A5194"/>
    <w:rsid w:val="002A62BD"/>
    <w:rsid w:val="002A6945"/>
    <w:rsid w:val="002A75FE"/>
    <w:rsid w:val="002A7932"/>
    <w:rsid w:val="002A7EF5"/>
    <w:rsid w:val="002B033E"/>
    <w:rsid w:val="002B0585"/>
    <w:rsid w:val="002B06F0"/>
    <w:rsid w:val="002B0B1F"/>
    <w:rsid w:val="002B0F92"/>
    <w:rsid w:val="002B221A"/>
    <w:rsid w:val="002B24D6"/>
    <w:rsid w:val="002B25D6"/>
    <w:rsid w:val="002B292E"/>
    <w:rsid w:val="002B2CC5"/>
    <w:rsid w:val="002B38C4"/>
    <w:rsid w:val="002B3BE7"/>
    <w:rsid w:val="002B467E"/>
    <w:rsid w:val="002B47B7"/>
    <w:rsid w:val="002B4B0C"/>
    <w:rsid w:val="002B4BD0"/>
    <w:rsid w:val="002B4FC1"/>
    <w:rsid w:val="002B52EF"/>
    <w:rsid w:val="002B57C8"/>
    <w:rsid w:val="002B5901"/>
    <w:rsid w:val="002B596E"/>
    <w:rsid w:val="002B5DCF"/>
    <w:rsid w:val="002B6786"/>
    <w:rsid w:val="002B739C"/>
    <w:rsid w:val="002B7B48"/>
    <w:rsid w:val="002B7F65"/>
    <w:rsid w:val="002C0874"/>
    <w:rsid w:val="002C0CFC"/>
    <w:rsid w:val="002C0D0C"/>
    <w:rsid w:val="002C17E3"/>
    <w:rsid w:val="002C2100"/>
    <w:rsid w:val="002C244C"/>
    <w:rsid w:val="002C291D"/>
    <w:rsid w:val="002C2A14"/>
    <w:rsid w:val="002C306B"/>
    <w:rsid w:val="002C31CA"/>
    <w:rsid w:val="002C3201"/>
    <w:rsid w:val="002C32A1"/>
    <w:rsid w:val="002C36A0"/>
    <w:rsid w:val="002C39FD"/>
    <w:rsid w:val="002C3A28"/>
    <w:rsid w:val="002C3E7B"/>
    <w:rsid w:val="002C40EF"/>
    <w:rsid w:val="002C40F5"/>
    <w:rsid w:val="002C4130"/>
    <w:rsid w:val="002C41E6"/>
    <w:rsid w:val="002C4211"/>
    <w:rsid w:val="002C45DC"/>
    <w:rsid w:val="002C49C7"/>
    <w:rsid w:val="002C5061"/>
    <w:rsid w:val="002C564B"/>
    <w:rsid w:val="002C57E5"/>
    <w:rsid w:val="002C5F67"/>
    <w:rsid w:val="002C66D9"/>
    <w:rsid w:val="002C670B"/>
    <w:rsid w:val="002C6FAD"/>
    <w:rsid w:val="002C7432"/>
    <w:rsid w:val="002C796E"/>
    <w:rsid w:val="002D00AE"/>
    <w:rsid w:val="002D022A"/>
    <w:rsid w:val="002D05DC"/>
    <w:rsid w:val="002D071A"/>
    <w:rsid w:val="002D0DE3"/>
    <w:rsid w:val="002D1A64"/>
    <w:rsid w:val="002D34B2"/>
    <w:rsid w:val="002D362A"/>
    <w:rsid w:val="002D4057"/>
    <w:rsid w:val="002D495F"/>
    <w:rsid w:val="002D4ADC"/>
    <w:rsid w:val="002D5402"/>
    <w:rsid w:val="002D548E"/>
    <w:rsid w:val="002D54A7"/>
    <w:rsid w:val="002D5976"/>
    <w:rsid w:val="002D5C1D"/>
    <w:rsid w:val="002D5FB8"/>
    <w:rsid w:val="002D6813"/>
    <w:rsid w:val="002D69C1"/>
    <w:rsid w:val="002D75FC"/>
    <w:rsid w:val="002D7637"/>
    <w:rsid w:val="002D7FCA"/>
    <w:rsid w:val="002E0C05"/>
    <w:rsid w:val="002E1404"/>
    <w:rsid w:val="002E14D6"/>
    <w:rsid w:val="002E17F2"/>
    <w:rsid w:val="002E1C75"/>
    <w:rsid w:val="002E2834"/>
    <w:rsid w:val="002E2CC0"/>
    <w:rsid w:val="002E38DE"/>
    <w:rsid w:val="002E3CAE"/>
    <w:rsid w:val="002E3D2B"/>
    <w:rsid w:val="002E3DED"/>
    <w:rsid w:val="002E4A2E"/>
    <w:rsid w:val="002E4F42"/>
    <w:rsid w:val="002E53A4"/>
    <w:rsid w:val="002E540B"/>
    <w:rsid w:val="002E557E"/>
    <w:rsid w:val="002E599F"/>
    <w:rsid w:val="002E5A95"/>
    <w:rsid w:val="002E64DB"/>
    <w:rsid w:val="002E6AFF"/>
    <w:rsid w:val="002E6B45"/>
    <w:rsid w:val="002E7265"/>
    <w:rsid w:val="002E7CAE"/>
    <w:rsid w:val="002F0080"/>
    <w:rsid w:val="002F03DA"/>
    <w:rsid w:val="002F0AE9"/>
    <w:rsid w:val="002F0E42"/>
    <w:rsid w:val="002F20A4"/>
    <w:rsid w:val="002F23D8"/>
    <w:rsid w:val="002F246A"/>
    <w:rsid w:val="002F2565"/>
    <w:rsid w:val="002F2771"/>
    <w:rsid w:val="002F3420"/>
    <w:rsid w:val="002F37A9"/>
    <w:rsid w:val="002F3AA4"/>
    <w:rsid w:val="002F3DF2"/>
    <w:rsid w:val="002F3F83"/>
    <w:rsid w:val="002F421A"/>
    <w:rsid w:val="002F45C2"/>
    <w:rsid w:val="002F46B2"/>
    <w:rsid w:val="002F4796"/>
    <w:rsid w:val="002F5A08"/>
    <w:rsid w:val="002F62A2"/>
    <w:rsid w:val="002F62F8"/>
    <w:rsid w:val="002F7D90"/>
    <w:rsid w:val="002F7E52"/>
    <w:rsid w:val="00300010"/>
    <w:rsid w:val="0030049E"/>
    <w:rsid w:val="003004A5"/>
    <w:rsid w:val="0030075D"/>
    <w:rsid w:val="00300CE6"/>
    <w:rsid w:val="00301661"/>
    <w:rsid w:val="00301CE6"/>
    <w:rsid w:val="0030256B"/>
    <w:rsid w:val="00302C44"/>
    <w:rsid w:val="00303FA3"/>
    <w:rsid w:val="00303FA7"/>
    <w:rsid w:val="00303FC5"/>
    <w:rsid w:val="00304F5B"/>
    <w:rsid w:val="0030501F"/>
    <w:rsid w:val="00305A9E"/>
    <w:rsid w:val="00305D11"/>
    <w:rsid w:val="00305F97"/>
    <w:rsid w:val="003060DE"/>
    <w:rsid w:val="0030679F"/>
    <w:rsid w:val="00306808"/>
    <w:rsid w:val="00306BFD"/>
    <w:rsid w:val="00307047"/>
    <w:rsid w:val="00307220"/>
    <w:rsid w:val="0030746F"/>
    <w:rsid w:val="00307BA1"/>
    <w:rsid w:val="00307E4E"/>
    <w:rsid w:val="003108E4"/>
    <w:rsid w:val="00310933"/>
    <w:rsid w:val="00310BFB"/>
    <w:rsid w:val="00311702"/>
    <w:rsid w:val="0031193D"/>
    <w:rsid w:val="00311E82"/>
    <w:rsid w:val="00311F8E"/>
    <w:rsid w:val="003122DF"/>
    <w:rsid w:val="00312ACE"/>
    <w:rsid w:val="00312B6D"/>
    <w:rsid w:val="003133F1"/>
    <w:rsid w:val="00313A1B"/>
    <w:rsid w:val="00313FD6"/>
    <w:rsid w:val="003143BD"/>
    <w:rsid w:val="00314E34"/>
    <w:rsid w:val="00315A8A"/>
    <w:rsid w:val="0031623D"/>
    <w:rsid w:val="003177E4"/>
    <w:rsid w:val="00317B01"/>
    <w:rsid w:val="003203ED"/>
    <w:rsid w:val="003207D7"/>
    <w:rsid w:val="003207E8"/>
    <w:rsid w:val="003214BA"/>
    <w:rsid w:val="00321578"/>
    <w:rsid w:val="0032211C"/>
    <w:rsid w:val="00322711"/>
    <w:rsid w:val="003228D7"/>
    <w:rsid w:val="00322C9F"/>
    <w:rsid w:val="00322CD7"/>
    <w:rsid w:val="003230BD"/>
    <w:rsid w:val="0032312C"/>
    <w:rsid w:val="0032338B"/>
    <w:rsid w:val="00323AC6"/>
    <w:rsid w:val="00323B08"/>
    <w:rsid w:val="00323FED"/>
    <w:rsid w:val="0032402F"/>
    <w:rsid w:val="00324385"/>
    <w:rsid w:val="003248B5"/>
    <w:rsid w:val="00324974"/>
    <w:rsid w:val="00324AA2"/>
    <w:rsid w:val="00324D23"/>
    <w:rsid w:val="00325158"/>
    <w:rsid w:val="003258CA"/>
    <w:rsid w:val="003260FE"/>
    <w:rsid w:val="0032612B"/>
    <w:rsid w:val="003261A9"/>
    <w:rsid w:val="003263B5"/>
    <w:rsid w:val="00326A93"/>
    <w:rsid w:val="00326F4A"/>
    <w:rsid w:val="00327044"/>
    <w:rsid w:val="0032781F"/>
    <w:rsid w:val="00327AA7"/>
    <w:rsid w:val="003301E0"/>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FA"/>
    <w:rsid w:val="003365F4"/>
    <w:rsid w:val="00336BDA"/>
    <w:rsid w:val="0033763E"/>
    <w:rsid w:val="00337ED5"/>
    <w:rsid w:val="003401BB"/>
    <w:rsid w:val="0034033C"/>
    <w:rsid w:val="00340879"/>
    <w:rsid w:val="003408A5"/>
    <w:rsid w:val="00340B6B"/>
    <w:rsid w:val="00341217"/>
    <w:rsid w:val="003417E8"/>
    <w:rsid w:val="00341BF2"/>
    <w:rsid w:val="00342574"/>
    <w:rsid w:val="003428D7"/>
    <w:rsid w:val="00342BD7"/>
    <w:rsid w:val="00342D3F"/>
    <w:rsid w:val="003433FA"/>
    <w:rsid w:val="0034347D"/>
    <w:rsid w:val="00343A07"/>
    <w:rsid w:val="00343A11"/>
    <w:rsid w:val="00343DCF"/>
    <w:rsid w:val="00343EC0"/>
    <w:rsid w:val="0034436D"/>
    <w:rsid w:val="00344407"/>
    <w:rsid w:val="0034453E"/>
    <w:rsid w:val="00344919"/>
    <w:rsid w:val="00344941"/>
    <w:rsid w:val="003453C2"/>
    <w:rsid w:val="003455D2"/>
    <w:rsid w:val="00345862"/>
    <w:rsid w:val="003458AD"/>
    <w:rsid w:val="00345A81"/>
    <w:rsid w:val="00346DB5"/>
    <w:rsid w:val="00346E4F"/>
    <w:rsid w:val="00346F42"/>
    <w:rsid w:val="0034700E"/>
    <w:rsid w:val="003477B1"/>
    <w:rsid w:val="003508BF"/>
    <w:rsid w:val="0035197C"/>
    <w:rsid w:val="00351A57"/>
    <w:rsid w:val="0035241E"/>
    <w:rsid w:val="003526DA"/>
    <w:rsid w:val="00352D66"/>
    <w:rsid w:val="0035336B"/>
    <w:rsid w:val="0035340D"/>
    <w:rsid w:val="00353572"/>
    <w:rsid w:val="00354620"/>
    <w:rsid w:val="0035482C"/>
    <w:rsid w:val="00354A8F"/>
    <w:rsid w:val="00354F3B"/>
    <w:rsid w:val="00355135"/>
    <w:rsid w:val="0035518E"/>
    <w:rsid w:val="0035549A"/>
    <w:rsid w:val="00355B52"/>
    <w:rsid w:val="00355FC7"/>
    <w:rsid w:val="003562F2"/>
    <w:rsid w:val="00357039"/>
    <w:rsid w:val="0035709A"/>
    <w:rsid w:val="00357380"/>
    <w:rsid w:val="00357AC9"/>
    <w:rsid w:val="003602D9"/>
    <w:rsid w:val="003604CE"/>
    <w:rsid w:val="003610B1"/>
    <w:rsid w:val="003611A3"/>
    <w:rsid w:val="00361478"/>
    <w:rsid w:val="0036161E"/>
    <w:rsid w:val="00361763"/>
    <w:rsid w:val="00362DE3"/>
    <w:rsid w:val="0036335A"/>
    <w:rsid w:val="00364029"/>
    <w:rsid w:val="003646B0"/>
    <w:rsid w:val="003648FB"/>
    <w:rsid w:val="00365A6D"/>
    <w:rsid w:val="00365E39"/>
    <w:rsid w:val="0036606F"/>
    <w:rsid w:val="00366717"/>
    <w:rsid w:val="00366D3B"/>
    <w:rsid w:val="003670B6"/>
    <w:rsid w:val="00367C6C"/>
    <w:rsid w:val="00370480"/>
    <w:rsid w:val="00370878"/>
    <w:rsid w:val="00370B4B"/>
    <w:rsid w:val="00370C7D"/>
    <w:rsid w:val="00370E47"/>
    <w:rsid w:val="003714E8"/>
    <w:rsid w:val="0037173D"/>
    <w:rsid w:val="00371ED9"/>
    <w:rsid w:val="003735E5"/>
    <w:rsid w:val="003737B3"/>
    <w:rsid w:val="003738BD"/>
    <w:rsid w:val="00373CB3"/>
    <w:rsid w:val="003742AC"/>
    <w:rsid w:val="00374C70"/>
    <w:rsid w:val="00375204"/>
    <w:rsid w:val="0037548B"/>
    <w:rsid w:val="00375B36"/>
    <w:rsid w:val="0037673A"/>
    <w:rsid w:val="003768C5"/>
    <w:rsid w:val="00376CF6"/>
    <w:rsid w:val="00377339"/>
    <w:rsid w:val="0037743C"/>
    <w:rsid w:val="00377CE1"/>
    <w:rsid w:val="00381E7A"/>
    <w:rsid w:val="00382297"/>
    <w:rsid w:val="0038341A"/>
    <w:rsid w:val="003849A3"/>
    <w:rsid w:val="00384A36"/>
    <w:rsid w:val="003858EF"/>
    <w:rsid w:val="00385B6A"/>
    <w:rsid w:val="00385BF0"/>
    <w:rsid w:val="00385CE1"/>
    <w:rsid w:val="0038629C"/>
    <w:rsid w:val="00386DFE"/>
    <w:rsid w:val="003874B1"/>
    <w:rsid w:val="00387618"/>
    <w:rsid w:val="003877A2"/>
    <w:rsid w:val="00387BA7"/>
    <w:rsid w:val="00387C0A"/>
    <w:rsid w:val="00390264"/>
    <w:rsid w:val="00390834"/>
    <w:rsid w:val="0039134F"/>
    <w:rsid w:val="00391816"/>
    <w:rsid w:val="00391F35"/>
    <w:rsid w:val="00392A4B"/>
    <w:rsid w:val="00393085"/>
    <w:rsid w:val="003939FF"/>
    <w:rsid w:val="003950DB"/>
    <w:rsid w:val="003953A9"/>
    <w:rsid w:val="00395F88"/>
    <w:rsid w:val="00396635"/>
    <w:rsid w:val="00396A2D"/>
    <w:rsid w:val="0039747F"/>
    <w:rsid w:val="0039763E"/>
    <w:rsid w:val="00397681"/>
    <w:rsid w:val="0039775D"/>
    <w:rsid w:val="00397B08"/>
    <w:rsid w:val="003A056C"/>
    <w:rsid w:val="003A0CE8"/>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8B0"/>
    <w:rsid w:val="003A3C73"/>
    <w:rsid w:val="003A3DE5"/>
    <w:rsid w:val="003A45A1"/>
    <w:rsid w:val="003A45E4"/>
    <w:rsid w:val="003A48E7"/>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159C"/>
    <w:rsid w:val="003B164F"/>
    <w:rsid w:val="003B2088"/>
    <w:rsid w:val="003B2409"/>
    <w:rsid w:val="003B2930"/>
    <w:rsid w:val="003B2BE6"/>
    <w:rsid w:val="003B2C7B"/>
    <w:rsid w:val="003B2D25"/>
    <w:rsid w:val="003B2D90"/>
    <w:rsid w:val="003B369F"/>
    <w:rsid w:val="003B36A3"/>
    <w:rsid w:val="003B3A50"/>
    <w:rsid w:val="003B3D80"/>
    <w:rsid w:val="003B3E38"/>
    <w:rsid w:val="003B421E"/>
    <w:rsid w:val="003B4294"/>
    <w:rsid w:val="003B439E"/>
    <w:rsid w:val="003B4597"/>
    <w:rsid w:val="003B49F5"/>
    <w:rsid w:val="003B4D22"/>
    <w:rsid w:val="003B4F17"/>
    <w:rsid w:val="003B608D"/>
    <w:rsid w:val="003B6DB0"/>
    <w:rsid w:val="003B71A4"/>
    <w:rsid w:val="003B72A4"/>
    <w:rsid w:val="003B7851"/>
    <w:rsid w:val="003B7FE5"/>
    <w:rsid w:val="003C024B"/>
    <w:rsid w:val="003C0297"/>
    <w:rsid w:val="003C0766"/>
    <w:rsid w:val="003C10D1"/>
    <w:rsid w:val="003C11C8"/>
    <w:rsid w:val="003C1490"/>
    <w:rsid w:val="003C1869"/>
    <w:rsid w:val="003C1D4D"/>
    <w:rsid w:val="003C21BB"/>
    <w:rsid w:val="003C21FE"/>
    <w:rsid w:val="003C2702"/>
    <w:rsid w:val="003C27E6"/>
    <w:rsid w:val="003C2956"/>
    <w:rsid w:val="003C2F3A"/>
    <w:rsid w:val="003C369E"/>
    <w:rsid w:val="003C3798"/>
    <w:rsid w:val="003C383A"/>
    <w:rsid w:val="003C3B54"/>
    <w:rsid w:val="003C3F5C"/>
    <w:rsid w:val="003C4788"/>
    <w:rsid w:val="003C51A8"/>
    <w:rsid w:val="003C5C3D"/>
    <w:rsid w:val="003C63C6"/>
    <w:rsid w:val="003C6B54"/>
    <w:rsid w:val="003C6ED9"/>
    <w:rsid w:val="003C7806"/>
    <w:rsid w:val="003C7D8D"/>
    <w:rsid w:val="003C7EEC"/>
    <w:rsid w:val="003D000A"/>
    <w:rsid w:val="003D03A4"/>
    <w:rsid w:val="003D109F"/>
    <w:rsid w:val="003D18FE"/>
    <w:rsid w:val="003D1BAC"/>
    <w:rsid w:val="003D1E65"/>
    <w:rsid w:val="003D2478"/>
    <w:rsid w:val="003D2D9C"/>
    <w:rsid w:val="003D2DD1"/>
    <w:rsid w:val="003D2FC4"/>
    <w:rsid w:val="003D30B5"/>
    <w:rsid w:val="003D379F"/>
    <w:rsid w:val="003D387A"/>
    <w:rsid w:val="003D3C45"/>
    <w:rsid w:val="003D4344"/>
    <w:rsid w:val="003D4532"/>
    <w:rsid w:val="003D46B4"/>
    <w:rsid w:val="003D53B4"/>
    <w:rsid w:val="003D5B1F"/>
    <w:rsid w:val="003D5C6F"/>
    <w:rsid w:val="003D5E2C"/>
    <w:rsid w:val="003D6138"/>
    <w:rsid w:val="003D69BD"/>
    <w:rsid w:val="003D6BED"/>
    <w:rsid w:val="003D6D64"/>
    <w:rsid w:val="003D70F1"/>
    <w:rsid w:val="003D7587"/>
    <w:rsid w:val="003D75C9"/>
    <w:rsid w:val="003D7AFD"/>
    <w:rsid w:val="003D7C25"/>
    <w:rsid w:val="003E0468"/>
    <w:rsid w:val="003E046E"/>
    <w:rsid w:val="003E04FD"/>
    <w:rsid w:val="003E0C25"/>
    <w:rsid w:val="003E0F12"/>
    <w:rsid w:val="003E10E7"/>
    <w:rsid w:val="003E1516"/>
    <w:rsid w:val="003E15FA"/>
    <w:rsid w:val="003E21AE"/>
    <w:rsid w:val="003E21B4"/>
    <w:rsid w:val="003E2818"/>
    <w:rsid w:val="003E2962"/>
    <w:rsid w:val="003E2973"/>
    <w:rsid w:val="003E341B"/>
    <w:rsid w:val="003E345C"/>
    <w:rsid w:val="003E377D"/>
    <w:rsid w:val="003E3CA5"/>
    <w:rsid w:val="003E45F5"/>
    <w:rsid w:val="003E4CA9"/>
    <w:rsid w:val="003E4DAC"/>
    <w:rsid w:val="003E4EAD"/>
    <w:rsid w:val="003E4EC4"/>
    <w:rsid w:val="003E526E"/>
    <w:rsid w:val="003E55E4"/>
    <w:rsid w:val="003E5613"/>
    <w:rsid w:val="003E5B78"/>
    <w:rsid w:val="003E6588"/>
    <w:rsid w:val="003E6878"/>
    <w:rsid w:val="003E74E3"/>
    <w:rsid w:val="003E75BA"/>
    <w:rsid w:val="003E7D26"/>
    <w:rsid w:val="003F004B"/>
    <w:rsid w:val="003F05C7"/>
    <w:rsid w:val="003F060B"/>
    <w:rsid w:val="003F0A2C"/>
    <w:rsid w:val="003F197C"/>
    <w:rsid w:val="003F1D11"/>
    <w:rsid w:val="003F1D35"/>
    <w:rsid w:val="003F1F79"/>
    <w:rsid w:val="003F2BA2"/>
    <w:rsid w:val="003F2BB7"/>
    <w:rsid w:val="003F2CD4"/>
    <w:rsid w:val="003F3088"/>
    <w:rsid w:val="003F38B8"/>
    <w:rsid w:val="003F3DCF"/>
    <w:rsid w:val="003F472B"/>
    <w:rsid w:val="003F4E3A"/>
    <w:rsid w:val="003F588C"/>
    <w:rsid w:val="003F5A7B"/>
    <w:rsid w:val="003F60F7"/>
    <w:rsid w:val="003F633D"/>
    <w:rsid w:val="003F6749"/>
    <w:rsid w:val="003F6937"/>
    <w:rsid w:val="003F6BBE"/>
    <w:rsid w:val="003F75E8"/>
    <w:rsid w:val="003F7F50"/>
    <w:rsid w:val="004000E8"/>
    <w:rsid w:val="00400175"/>
    <w:rsid w:val="00400363"/>
    <w:rsid w:val="00400EA0"/>
    <w:rsid w:val="004012DA"/>
    <w:rsid w:val="004014F3"/>
    <w:rsid w:val="004018DD"/>
    <w:rsid w:val="00401961"/>
    <w:rsid w:val="00401C7F"/>
    <w:rsid w:val="00401F6B"/>
    <w:rsid w:val="004025BA"/>
    <w:rsid w:val="00402624"/>
    <w:rsid w:val="004026C3"/>
    <w:rsid w:val="00402DD0"/>
    <w:rsid w:val="00402E2B"/>
    <w:rsid w:val="004031AF"/>
    <w:rsid w:val="00403257"/>
    <w:rsid w:val="00403810"/>
    <w:rsid w:val="00403E95"/>
    <w:rsid w:val="00404137"/>
    <w:rsid w:val="004042F2"/>
    <w:rsid w:val="00404699"/>
    <w:rsid w:val="00404F4C"/>
    <w:rsid w:val="0040512B"/>
    <w:rsid w:val="0040521D"/>
    <w:rsid w:val="004054B0"/>
    <w:rsid w:val="00405609"/>
    <w:rsid w:val="00405B22"/>
    <w:rsid w:val="00405CA5"/>
    <w:rsid w:val="00406717"/>
    <w:rsid w:val="0040709E"/>
    <w:rsid w:val="0040715C"/>
    <w:rsid w:val="0040731B"/>
    <w:rsid w:val="00407750"/>
    <w:rsid w:val="00407CD3"/>
    <w:rsid w:val="00410134"/>
    <w:rsid w:val="00410863"/>
    <w:rsid w:val="00410B72"/>
    <w:rsid w:val="00410F18"/>
    <w:rsid w:val="0041150F"/>
    <w:rsid w:val="00411699"/>
    <w:rsid w:val="004120EB"/>
    <w:rsid w:val="004124A4"/>
    <w:rsid w:val="0041263D"/>
    <w:rsid w:val="0041263E"/>
    <w:rsid w:val="00413AAC"/>
    <w:rsid w:val="00413AF5"/>
    <w:rsid w:val="00413EFB"/>
    <w:rsid w:val="00414321"/>
    <w:rsid w:val="004144C8"/>
    <w:rsid w:val="004146CC"/>
    <w:rsid w:val="004148D0"/>
    <w:rsid w:val="00414906"/>
    <w:rsid w:val="00415A4C"/>
    <w:rsid w:val="00415B26"/>
    <w:rsid w:val="00415D3C"/>
    <w:rsid w:val="00415E99"/>
    <w:rsid w:val="00416446"/>
    <w:rsid w:val="00416B1B"/>
    <w:rsid w:val="00416C79"/>
    <w:rsid w:val="0041765C"/>
    <w:rsid w:val="00417A08"/>
    <w:rsid w:val="00417BAF"/>
    <w:rsid w:val="00417C1C"/>
    <w:rsid w:val="00417EB0"/>
    <w:rsid w:val="00417EF3"/>
    <w:rsid w:val="00417F6A"/>
    <w:rsid w:val="004207EC"/>
    <w:rsid w:val="00420DC3"/>
    <w:rsid w:val="00420EDF"/>
    <w:rsid w:val="00421105"/>
    <w:rsid w:val="00421755"/>
    <w:rsid w:val="00421DF8"/>
    <w:rsid w:val="0042218B"/>
    <w:rsid w:val="004221EC"/>
    <w:rsid w:val="0042296B"/>
    <w:rsid w:val="00422AA6"/>
    <w:rsid w:val="00422B93"/>
    <w:rsid w:val="00422F5D"/>
    <w:rsid w:val="004232B0"/>
    <w:rsid w:val="004234D8"/>
    <w:rsid w:val="004239BF"/>
    <w:rsid w:val="00423B5A"/>
    <w:rsid w:val="00423C9D"/>
    <w:rsid w:val="004242F4"/>
    <w:rsid w:val="00424872"/>
    <w:rsid w:val="004250DE"/>
    <w:rsid w:val="00425153"/>
    <w:rsid w:val="0042622C"/>
    <w:rsid w:val="00426388"/>
    <w:rsid w:val="0042676B"/>
    <w:rsid w:val="00426B63"/>
    <w:rsid w:val="00427248"/>
    <w:rsid w:val="00427420"/>
    <w:rsid w:val="00427B94"/>
    <w:rsid w:val="00427C68"/>
    <w:rsid w:val="00427F6A"/>
    <w:rsid w:val="00430357"/>
    <w:rsid w:val="004306E2"/>
    <w:rsid w:val="0043076D"/>
    <w:rsid w:val="0043123D"/>
    <w:rsid w:val="0043279B"/>
    <w:rsid w:val="00432A73"/>
    <w:rsid w:val="00432DCE"/>
    <w:rsid w:val="004332BB"/>
    <w:rsid w:val="00433B47"/>
    <w:rsid w:val="0043448A"/>
    <w:rsid w:val="004350C7"/>
    <w:rsid w:val="004351A3"/>
    <w:rsid w:val="00435213"/>
    <w:rsid w:val="00435BC2"/>
    <w:rsid w:val="00435CD3"/>
    <w:rsid w:val="00435ECC"/>
    <w:rsid w:val="0043657C"/>
    <w:rsid w:val="0043692A"/>
    <w:rsid w:val="00436DF9"/>
    <w:rsid w:val="004372DD"/>
    <w:rsid w:val="00437447"/>
    <w:rsid w:val="004374BA"/>
    <w:rsid w:val="00437ABA"/>
    <w:rsid w:val="00437D9A"/>
    <w:rsid w:val="00437D9E"/>
    <w:rsid w:val="00440548"/>
    <w:rsid w:val="00440B16"/>
    <w:rsid w:val="00441142"/>
    <w:rsid w:val="0044121B"/>
    <w:rsid w:val="00441A92"/>
    <w:rsid w:val="00443270"/>
    <w:rsid w:val="004438E1"/>
    <w:rsid w:val="00443BE9"/>
    <w:rsid w:val="00444AAD"/>
    <w:rsid w:val="00444C54"/>
    <w:rsid w:val="00444C6F"/>
    <w:rsid w:val="00444E3E"/>
    <w:rsid w:val="00444F56"/>
    <w:rsid w:val="00445B27"/>
    <w:rsid w:val="00445D84"/>
    <w:rsid w:val="004462C8"/>
    <w:rsid w:val="00446488"/>
    <w:rsid w:val="00446843"/>
    <w:rsid w:val="004476E3"/>
    <w:rsid w:val="004478EA"/>
    <w:rsid w:val="0045066B"/>
    <w:rsid w:val="00450B86"/>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4F21"/>
    <w:rsid w:val="0045573A"/>
    <w:rsid w:val="004558BB"/>
    <w:rsid w:val="00455D35"/>
    <w:rsid w:val="00456EFF"/>
    <w:rsid w:val="00457565"/>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5F3A"/>
    <w:rsid w:val="00466310"/>
    <w:rsid w:val="004669E2"/>
    <w:rsid w:val="00466BB7"/>
    <w:rsid w:val="00466D21"/>
    <w:rsid w:val="004671E7"/>
    <w:rsid w:val="00467957"/>
    <w:rsid w:val="00467ACE"/>
    <w:rsid w:val="00467AEF"/>
    <w:rsid w:val="00470156"/>
    <w:rsid w:val="004708FC"/>
    <w:rsid w:val="00470BA8"/>
    <w:rsid w:val="00470C31"/>
    <w:rsid w:val="00471295"/>
    <w:rsid w:val="00471380"/>
    <w:rsid w:val="0047157F"/>
    <w:rsid w:val="00471AA9"/>
    <w:rsid w:val="00472456"/>
    <w:rsid w:val="004726C7"/>
    <w:rsid w:val="00472EA4"/>
    <w:rsid w:val="004734D0"/>
    <w:rsid w:val="00473DF2"/>
    <w:rsid w:val="00473E28"/>
    <w:rsid w:val="00474804"/>
    <w:rsid w:val="004748BA"/>
    <w:rsid w:val="0047556B"/>
    <w:rsid w:val="0047557E"/>
    <w:rsid w:val="00475744"/>
    <w:rsid w:val="004758DD"/>
    <w:rsid w:val="004759D0"/>
    <w:rsid w:val="00475AC8"/>
    <w:rsid w:val="00476139"/>
    <w:rsid w:val="004769FA"/>
    <w:rsid w:val="00476A7C"/>
    <w:rsid w:val="00476B40"/>
    <w:rsid w:val="004771EB"/>
    <w:rsid w:val="00477768"/>
    <w:rsid w:val="004779C0"/>
    <w:rsid w:val="00480373"/>
    <w:rsid w:val="00483045"/>
    <w:rsid w:val="004831DA"/>
    <w:rsid w:val="004835D6"/>
    <w:rsid w:val="0048372C"/>
    <w:rsid w:val="00484309"/>
    <w:rsid w:val="004846D1"/>
    <w:rsid w:val="0048493A"/>
    <w:rsid w:val="00484C1D"/>
    <w:rsid w:val="00484EED"/>
    <w:rsid w:val="004850E5"/>
    <w:rsid w:val="0048515E"/>
    <w:rsid w:val="004857D7"/>
    <w:rsid w:val="00485BC6"/>
    <w:rsid w:val="0049037E"/>
    <w:rsid w:val="00490632"/>
    <w:rsid w:val="00490A77"/>
    <w:rsid w:val="004915C1"/>
    <w:rsid w:val="00492788"/>
    <w:rsid w:val="004927B5"/>
    <w:rsid w:val="00492BC5"/>
    <w:rsid w:val="00492E3C"/>
    <w:rsid w:val="004933FE"/>
    <w:rsid w:val="00493917"/>
    <w:rsid w:val="00493A02"/>
    <w:rsid w:val="00493F23"/>
    <w:rsid w:val="00494430"/>
    <w:rsid w:val="0049443C"/>
    <w:rsid w:val="0049499D"/>
    <w:rsid w:val="004961CE"/>
    <w:rsid w:val="004963BF"/>
    <w:rsid w:val="004964F1"/>
    <w:rsid w:val="00496960"/>
    <w:rsid w:val="004970B3"/>
    <w:rsid w:val="00497C4D"/>
    <w:rsid w:val="00497F0D"/>
    <w:rsid w:val="004A0734"/>
    <w:rsid w:val="004A1110"/>
    <w:rsid w:val="004A16BC"/>
    <w:rsid w:val="004A1A5E"/>
    <w:rsid w:val="004A2304"/>
    <w:rsid w:val="004A2812"/>
    <w:rsid w:val="004A29F0"/>
    <w:rsid w:val="004A2B94"/>
    <w:rsid w:val="004A3975"/>
    <w:rsid w:val="004A4602"/>
    <w:rsid w:val="004A4A4A"/>
    <w:rsid w:val="004A53A1"/>
    <w:rsid w:val="004A54BA"/>
    <w:rsid w:val="004A58BC"/>
    <w:rsid w:val="004A5A0D"/>
    <w:rsid w:val="004A7E7F"/>
    <w:rsid w:val="004B0F77"/>
    <w:rsid w:val="004B10DB"/>
    <w:rsid w:val="004B155E"/>
    <w:rsid w:val="004B1A37"/>
    <w:rsid w:val="004B2BC9"/>
    <w:rsid w:val="004B2FD1"/>
    <w:rsid w:val="004B2FFC"/>
    <w:rsid w:val="004B3995"/>
    <w:rsid w:val="004B3AA2"/>
    <w:rsid w:val="004B3ACB"/>
    <w:rsid w:val="004B3B9D"/>
    <w:rsid w:val="004B3EC1"/>
    <w:rsid w:val="004B4CC7"/>
    <w:rsid w:val="004B5414"/>
    <w:rsid w:val="004B563D"/>
    <w:rsid w:val="004B5642"/>
    <w:rsid w:val="004B5849"/>
    <w:rsid w:val="004B66A7"/>
    <w:rsid w:val="004B7058"/>
    <w:rsid w:val="004B7C0C"/>
    <w:rsid w:val="004C01C8"/>
    <w:rsid w:val="004C0B0B"/>
    <w:rsid w:val="004C0B40"/>
    <w:rsid w:val="004C0C70"/>
    <w:rsid w:val="004C2328"/>
    <w:rsid w:val="004C2579"/>
    <w:rsid w:val="004C2922"/>
    <w:rsid w:val="004C2D6E"/>
    <w:rsid w:val="004C3773"/>
    <w:rsid w:val="004C3898"/>
    <w:rsid w:val="004C4509"/>
    <w:rsid w:val="004C5405"/>
    <w:rsid w:val="004C54C2"/>
    <w:rsid w:val="004C590B"/>
    <w:rsid w:val="004C5E6B"/>
    <w:rsid w:val="004C64F3"/>
    <w:rsid w:val="004C6EDD"/>
    <w:rsid w:val="004C71A4"/>
    <w:rsid w:val="004C77FE"/>
    <w:rsid w:val="004C7B8B"/>
    <w:rsid w:val="004D05F3"/>
    <w:rsid w:val="004D12BA"/>
    <w:rsid w:val="004D1372"/>
    <w:rsid w:val="004D1672"/>
    <w:rsid w:val="004D18D8"/>
    <w:rsid w:val="004D2237"/>
    <w:rsid w:val="004D2450"/>
    <w:rsid w:val="004D2F08"/>
    <w:rsid w:val="004D3210"/>
    <w:rsid w:val="004D36B1"/>
    <w:rsid w:val="004D3B3E"/>
    <w:rsid w:val="004D42DE"/>
    <w:rsid w:val="004D556C"/>
    <w:rsid w:val="004D5646"/>
    <w:rsid w:val="004D5B44"/>
    <w:rsid w:val="004D778F"/>
    <w:rsid w:val="004D7DF9"/>
    <w:rsid w:val="004D7EBD"/>
    <w:rsid w:val="004E0BD6"/>
    <w:rsid w:val="004E1A9A"/>
    <w:rsid w:val="004E1E6D"/>
    <w:rsid w:val="004E240F"/>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5B4A"/>
    <w:rsid w:val="004E5CC6"/>
    <w:rsid w:val="004E61C8"/>
    <w:rsid w:val="004E6960"/>
    <w:rsid w:val="004E72D0"/>
    <w:rsid w:val="004E76F4"/>
    <w:rsid w:val="004E7980"/>
    <w:rsid w:val="004E7BC7"/>
    <w:rsid w:val="004E7E31"/>
    <w:rsid w:val="004F0094"/>
    <w:rsid w:val="004F0B4E"/>
    <w:rsid w:val="004F0B6C"/>
    <w:rsid w:val="004F0D89"/>
    <w:rsid w:val="004F0E22"/>
    <w:rsid w:val="004F0F30"/>
    <w:rsid w:val="004F1B5E"/>
    <w:rsid w:val="004F1D42"/>
    <w:rsid w:val="004F2078"/>
    <w:rsid w:val="004F22B3"/>
    <w:rsid w:val="004F26E5"/>
    <w:rsid w:val="004F2EFC"/>
    <w:rsid w:val="004F308B"/>
    <w:rsid w:val="004F34A0"/>
    <w:rsid w:val="004F3522"/>
    <w:rsid w:val="004F4194"/>
    <w:rsid w:val="004F44F6"/>
    <w:rsid w:val="004F4934"/>
    <w:rsid w:val="004F4B8E"/>
    <w:rsid w:val="004F4D05"/>
    <w:rsid w:val="004F4DA3"/>
    <w:rsid w:val="004F5743"/>
    <w:rsid w:val="004F5CE5"/>
    <w:rsid w:val="004F5F05"/>
    <w:rsid w:val="004F6915"/>
    <w:rsid w:val="004F6A71"/>
    <w:rsid w:val="004F6BBA"/>
    <w:rsid w:val="004F6C3B"/>
    <w:rsid w:val="004F6D8A"/>
    <w:rsid w:val="004F6F96"/>
    <w:rsid w:val="004F76B5"/>
    <w:rsid w:val="004F7740"/>
    <w:rsid w:val="004F79C3"/>
    <w:rsid w:val="004F7B53"/>
    <w:rsid w:val="004F7EA9"/>
    <w:rsid w:val="0050054E"/>
    <w:rsid w:val="00500754"/>
    <w:rsid w:val="00500A31"/>
    <w:rsid w:val="00500DD0"/>
    <w:rsid w:val="00501607"/>
    <w:rsid w:val="00501947"/>
    <w:rsid w:val="00502773"/>
    <w:rsid w:val="00502EE2"/>
    <w:rsid w:val="0050361D"/>
    <w:rsid w:val="0050372E"/>
    <w:rsid w:val="00503A6D"/>
    <w:rsid w:val="00503F9A"/>
    <w:rsid w:val="0050425F"/>
    <w:rsid w:val="005044FB"/>
    <w:rsid w:val="0050462F"/>
    <w:rsid w:val="00504651"/>
    <w:rsid w:val="005048CA"/>
    <w:rsid w:val="00504AF2"/>
    <w:rsid w:val="00504F4E"/>
    <w:rsid w:val="00504FEA"/>
    <w:rsid w:val="00505287"/>
    <w:rsid w:val="005054B0"/>
    <w:rsid w:val="005059B2"/>
    <w:rsid w:val="00505F58"/>
    <w:rsid w:val="00506240"/>
    <w:rsid w:val="00506557"/>
    <w:rsid w:val="0050677A"/>
    <w:rsid w:val="005073FE"/>
    <w:rsid w:val="00507454"/>
    <w:rsid w:val="005074D5"/>
    <w:rsid w:val="00507894"/>
    <w:rsid w:val="005079A0"/>
    <w:rsid w:val="00510273"/>
    <w:rsid w:val="005108D8"/>
    <w:rsid w:val="00510EB9"/>
    <w:rsid w:val="0051112D"/>
    <w:rsid w:val="005111A1"/>
    <w:rsid w:val="005111C4"/>
    <w:rsid w:val="0051122B"/>
    <w:rsid w:val="005116F9"/>
    <w:rsid w:val="00511751"/>
    <w:rsid w:val="00511841"/>
    <w:rsid w:val="00511A72"/>
    <w:rsid w:val="00511EC5"/>
    <w:rsid w:val="00512014"/>
    <w:rsid w:val="0051322D"/>
    <w:rsid w:val="00514319"/>
    <w:rsid w:val="005145A9"/>
    <w:rsid w:val="005148C8"/>
    <w:rsid w:val="0051490A"/>
    <w:rsid w:val="005149C7"/>
    <w:rsid w:val="00514D5F"/>
    <w:rsid w:val="00515317"/>
    <w:rsid w:val="005153A7"/>
    <w:rsid w:val="005154C5"/>
    <w:rsid w:val="005157A6"/>
    <w:rsid w:val="0051664A"/>
    <w:rsid w:val="00517303"/>
    <w:rsid w:val="00517862"/>
    <w:rsid w:val="00517A33"/>
    <w:rsid w:val="00517BF8"/>
    <w:rsid w:val="00520361"/>
    <w:rsid w:val="00520776"/>
    <w:rsid w:val="005207A8"/>
    <w:rsid w:val="00520B48"/>
    <w:rsid w:val="005214F3"/>
    <w:rsid w:val="005219CF"/>
    <w:rsid w:val="00521DEE"/>
    <w:rsid w:val="005222D7"/>
    <w:rsid w:val="00522D03"/>
    <w:rsid w:val="00522D07"/>
    <w:rsid w:val="0052362B"/>
    <w:rsid w:val="005243FA"/>
    <w:rsid w:val="00525C4D"/>
    <w:rsid w:val="00525F75"/>
    <w:rsid w:val="005267A6"/>
    <w:rsid w:val="005267CC"/>
    <w:rsid w:val="005269B6"/>
    <w:rsid w:val="00526C0D"/>
    <w:rsid w:val="00526F67"/>
    <w:rsid w:val="00527104"/>
    <w:rsid w:val="005271B0"/>
    <w:rsid w:val="00527AD6"/>
    <w:rsid w:val="00527B24"/>
    <w:rsid w:val="00527CA6"/>
    <w:rsid w:val="00527D06"/>
    <w:rsid w:val="00530327"/>
    <w:rsid w:val="00530A8C"/>
    <w:rsid w:val="005313D4"/>
    <w:rsid w:val="00531534"/>
    <w:rsid w:val="00531545"/>
    <w:rsid w:val="00531CAC"/>
    <w:rsid w:val="00531F1D"/>
    <w:rsid w:val="00532331"/>
    <w:rsid w:val="00532546"/>
    <w:rsid w:val="00532896"/>
    <w:rsid w:val="00532AE3"/>
    <w:rsid w:val="00532E18"/>
    <w:rsid w:val="00533140"/>
    <w:rsid w:val="005333B0"/>
    <w:rsid w:val="0053355A"/>
    <w:rsid w:val="0053363C"/>
    <w:rsid w:val="005336B9"/>
    <w:rsid w:val="00533856"/>
    <w:rsid w:val="005338D0"/>
    <w:rsid w:val="00533A77"/>
    <w:rsid w:val="00533BE5"/>
    <w:rsid w:val="00533CC2"/>
    <w:rsid w:val="005343FA"/>
    <w:rsid w:val="0053441C"/>
    <w:rsid w:val="005349CC"/>
    <w:rsid w:val="00534B59"/>
    <w:rsid w:val="00534EAD"/>
    <w:rsid w:val="00535183"/>
    <w:rsid w:val="0053522A"/>
    <w:rsid w:val="00535B4B"/>
    <w:rsid w:val="00536759"/>
    <w:rsid w:val="005369A8"/>
    <w:rsid w:val="00536A83"/>
    <w:rsid w:val="00536BFB"/>
    <w:rsid w:val="005377F4"/>
    <w:rsid w:val="00537C62"/>
    <w:rsid w:val="00537F5C"/>
    <w:rsid w:val="00540B58"/>
    <w:rsid w:val="00540D53"/>
    <w:rsid w:val="00540D6E"/>
    <w:rsid w:val="00541EC3"/>
    <w:rsid w:val="0054226D"/>
    <w:rsid w:val="005422D0"/>
    <w:rsid w:val="005428FA"/>
    <w:rsid w:val="00542FC2"/>
    <w:rsid w:val="00543061"/>
    <w:rsid w:val="0054315C"/>
    <w:rsid w:val="00543336"/>
    <w:rsid w:val="00543775"/>
    <w:rsid w:val="00543ACB"/>
    <w:rsid w:val="00543E57"/>
    <w:rsid w:val="00543FA6"/>
    <w:rsid w:val="0054423F"/>
    <w:rsid w:val="00544365"/>
    <w:rsid w:val="005444C6"/>
    <w:rsid w:val="0054468E"/>
    <w:rsid w:val="00544F05"/>
    <w:rsid w:val="00544F16"/>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77D"/>
    <w:rsid w:val="00551F46"/>
    <w:rsid w:val="00552378"/>
    <w:rsid w:val="005527B3"/>
    <w:rsid w:val="005535C2"/>
    <w:rsid w:val="00553715"/>
    <w:rsid w:val="005543FB"/>
    <w:rsid w:val="005549FA"/>
    <w:rsid w:val="00554E19"/>
    <w:rsid w:val="00555125"/>
    <w:rsid w:val="005553CE"/>
    <w:rsid w:val="00555AED"/>
    <w:rsid w:val="00555D73"/>
    <w:rsid w:val="005563B3"/>
    <w:rsid w:val="005564FC"/>
    <w:rsid w:val="00556A82"/>
    <w:rsid w:val="00556F5F"/>
    <w:rsid w:val="005577A2"/>
    <w:rsid w:val="005579C5"/>
    <w:rsid w:val="00557D67"/>
    <w:rsid w:val="005602D1"/>
    <w:rsid w:val="00560486"/>
    <w:rsid w:val="005605B7"/>
    <w:rsid w:val="00560A37"/>
    <w:rsid w:val="00561182"/>
    <w:rsid w:val="0056121F"/>
    <w:rsid w:val="00561320"/>
    <w:rsid w:val="0056178B"/>
    <w:rsid w:val="00562064"/>
    <w:rsid w:val="005628CF"/>
    <w:rsid w:val="0056299D"/>
    <w:rsid w:val="00562A1A"/>
    <w:rsid w:val="0056356C"/>
    <w:rsid w:val="005636E8"/>
    <w:rsid w:val="00563A28"/>
    <w:rsid w:val="00565464"/>
    <w:rsid w:val="005661C7"/>
    <w:rsid w:val="00566212"/>
    <w:rsid w:val="00566A39"/>
    <w:rsid w:val="00566AEE"/>
    <w:rsid w:val="00566C2F"/>
    <w:rsid w:val="00566C52"/>
    <w:rsid w:val="00566FDE"/>
    <w:rsid w:val="005675AC"/>
    <w:rsid w:val="005679DE"/>
    <w:rsid w:val="00570B7D"/>
    <w:rsid w:val="00570F8E"/>
    <w:rsid w:val="0057106A"/>
    <w:rsid w:val="0057119B"/>
    <w:rsid w:val="005712D7"/>
    <w:rsid w:val="005715B7"/>
    <w:rsid w:val="00571D99"/>
    <w:rsid w:val="00572505"/>
    <w:rsid w:val="00572CE8"/>
    <w:rsid w:val="00573219"/>
    <w:rsid w:val="00574B93"/>
    <w:rsid w:val="00575544"/>
    <w:rsid w:val="00575837"/>
    <w:rsid w:val="00575D13"/>
    <w:rsid w:val="00576952"/>
    <w:rsid w:val="005772C6"/>
    <w:rsid w:val="00580202"/>
    <w:rsid w:val="005825DB"/>
    <w:rsid w:val="00582746"/>
    <w:rsid w:val="00582809"/>
    <w:rsid w:val="00582A4A"/>
    <w:rsid w:val="00583180"/>
    <w:rsid w:val="005843A4"/>
    <w:rsid w:val="005845CB"/>
    <w:rsid w:val="00584ABE"/>
    <w:rsid w:val="00584C8E"/>
    <w:rsid w:val="00584D5D"/>
    <w:rsid w:val="0058563E"/>
    <w:rsid w:val="00585BA3"/>
    <w:rsid w:val="00586189"/>
    <w:rsid w:val="005866D4"/>
    <w:rsid w:val="00586712"/>
    <w:rsid w:val="00586C22"/>
    <w:rsid w:val="005874C6"/>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F7"/>
    <w:rsid w:val="00594787"/>
    <w:rsid w:val="005948C2"/>
    <w:rsid w:val="005948E4"/>
    <w:rsid w:val="00594CCE"/>
    <w:rsid w:val="00595DCA"/>
    <w:rsid w:val="00595E40"/>
    <w:rsid w:val="005960A9"/>
    <w:rsid w:val="005962FB"/>
    <w:rsid w:val="0059690A"/>
    <w:rsid w:val="00597309"/>
    <w:rsid w:val="0059779B"/>
    <w:rsid w:val="0059785B"/>
    <w:rsid w:val="0059793C"/>
    <w:rsid w:val="005979C3"/>
    <w:rsid w:val="00597FCA"/>
    <w:rsid w:val="005A0ABC"/>
    <w:rsid w:val="005A0D5F"/>
    <w:rsid w:val="005A147F"/>
    <w:rsid w:val="005A1D12"/>
    <w:rsid w:val="005A205B"/>
    <w:rsid w:val="005A209A"/>
    <w:rsid w:val="005A2A38"/>
    <w:rsid w:val="005A2C20"/>
    <w:rsid w:val="005A3157"/>
    <w:rsid w:val="005A31CC"/>
    <w:rsid w:val="005A3641"/>
    <w:rsid w:val="005A38E1"/>
    <w:rsid w:val="005A3A80"/>
    <w:rsid w:val="005A3ADD"/>
    <w:rsid w:val="005A43C3"/>
    <w:rsid w:val="005A4518"/>
    <w:rsid w:val="005A5323"/>
    <w:rsid w:val="005A5654"/>
    <w:rsid w:val="005A5A82"/>
    <w:rsid w:val="005A662D"/>
    <w:rsid w:val="005A6B1C"/>
    <w:rsid w:val="005A73EF"/>
    <w:rsid w:val="005A798E"/>
    <w:rsid w:val="005B0158"/>
    <w:rsid w:val="005B06FE"/>
    <w:rsid w:val="005B17BD"/>
    <w:rsid w:val="005B25C1"/>
    <w:rsid w:val="005B2992"/>
    <w:rsid w:val="005B35D7"/>
    <w:rsid w:val="005B392A"/>
    <w:rsid w:val="005B3963"/>
    <w:rsid w:val="005B398D"/>
    <w:rsid w:val="005B3AA3"/>
    <w:rsid w:val="005B41BD"/>
    <w:rsid w:val="005B46F6"/>
    <w:rsid w:val="005B4E16"/>
    <w:rsid w:val="005B4FDC"/>
    <w:rsid w:val="005B544F"/>
    <w:rsid w:val="005B55E3"/>
    <w:rsid w:val="005B5658"/>
    <w:rsid w:val="005B581E"/>
    <w:rsid w:val="005B5DA5"/>
    <w:rsid w:val="005B6BC0"/>
    <w:rsid w:val="005B6F83"/>
    <w:rsid w:val="005B77CA"/>
    <w:rsid w:val="005B7BB3"/>
    <w:rsid w:val="005C0486"/>
    <w:rsid w:val="005C04B6"/>
    <w:rsid w:val="005C055E"/>
    <w:rsid w:val="005C0A90"/>
    <w:rsid w:val="005C1905"/>
    <w:rsid w:val="005C1C20"/>
    <w:rsid w:val="005C2336"/>
    <w:rsid w:val="005C25FC"/>
    <w:rsid w:val="005C2995"/>
    <w:rsid w:val="005C2E43"/>
    <w:rsid w:val="005C3021"/>
    <w:rsid w:val="005C32E7"/>
    <w:rsid w:val="005C32F7"/>
    <w:rsid w:val="005C35EA"/>
    <w:rsid w:val="005C398D"/>
    <w:rsid w:val="005C470A"/>
    <w:rsid w:val="005C4813"/>
    <w:rsid w:val="005C493C"/>
    <w:rsid w:val="005C6795"/>
    <w:rsid w:val="005C68C4"/>
    <w:rsid w:val="005C691B"/>
    <w:rsid w:val="005C6B60"/>
    <w:rsid w:val="005C6CCB"/>
    <w:rsid w:val="005C6FD9"/>
    <w:rsid w:val="005C70F1"/>
    <w:rsid w:val="005C718E"/>
    <w:rsid w:val="005C74FB"/>
    <w:rsid w:val="005C7822"/>
    <w:rsid w:val="005C7BDA"/>
    <w:rsid w:val="005C7FA3"/>
    <w:rsid w:val="005D01F1"/>
    <w:rsid w:val="005D12A4"/>
    <w:rsid w:val="005D1498"/>
    <w:rsid w:val="005D1602"/>
    <w:rsid w:val="005D1A70"/>
    <w:rsid w:val="005D1B7A"/>
    <w:rsid w:val="005D3382"/>
    <w:rsid w:val="005D3436"/>
    <w:rsid w:val="005D428D"/>
    <w:rsid w:val="005D42B0"/>
    <w:rsid w:val="005D4DD3"/>
    <w:rsid w:val="005D569B"/>
    <w:rsid w:val="005D5F0A"/>
    <w:rsid w:val="005D6267"/>
    <w:rsid w:val="005D634C"/>
    <w:rsid w:val="005D65DE"/>
    <w:rsid w:val="005D68ED"/>
    <w:rsid w:val="005D6B0B"/>
    <w:rsid w:val="005D6E2A"/>
    <w:rsid w:val="005D7180"/>
    <w:rsid w:val="005D7BBD"/>
    <w:rsid w:val="005D7C78"/>
    <w:rsid w:val="005D7CFF"/>
    <w:rsid w:val="005E02BE"/>
    <w:rsid w:val="005E05B9"/>
    <w:rsid w:val="005E071D"/>
    <w:rsid w:val="005E12A6"/>
    <w:rsid w:val="005E1602"/>
    <w:rsid w:val="005E16E8"/>
    <w:rsid w:val="005E1701"/>
    <w:rsid w:val="005E1BA0"/>
    <w:rsid w:val="005E1E1F"/>
    <w:rsid w:val="005E2995"/>
    <w:rsid w:val="005E2A76"/>
    <w:rsid w:val="005E2F0C"/>
    <w:rsid w:val="005E30FD"/>
    <w:rsid w:val="005E331F"/>
    <w:rsid w:val="005E37CD"/>
    <w:rsid w:val="005E385F"/>
    <w:rsid w:val="005E3915"/>
    <w:rsid w:val="005E45BC"/>
    <w:rsid w:val="005E55FE"/>
    <w:rsid w:val="005E5828"/>
    <w:rsid w:val="005E5B81"/>
    <w:rsid w:val="005E5BB2"/>
    <w:rsid w:val="005E5C6F"/>
    <w:rsid w:val="005E5D85"/>
    <w:rsid w:val="005E6160"/>
    <w:rsid w:val="005E646D"/>
    <w:rsid w:val="005E69F0"/>
    <w:rsid w:val="005E6E84"/>
    <w:rsid w:val="005E762C"/>
    <w:rsid w:val="005E7AF5"/>
    <w:rsid w:val="005F06E0"/>
    <w:rsid w:val="005F0FAF"/>
    <w:rsid w:val="005F168C"/>
    <w:rsid w:val="005F181C"/>
    <w:rsid w:val="005F2CB1"/>
    <w:rsid w:val="005F2CE5"/>
    <w:rsid w:val="005F2E73"/>
    <w:rsid w:val="005F3025"/>
    <w:rsid w:val="005F3607"/>
    <w:rsid w:val="005F3AC1"/>
    <w:rsid w:val="005F3CF5"/>
    <w:rsid w:val="005F4D03"/>
    <w:rsid w:val="005F4F3F"/>
    <w:rsid w:val="005F50BF"/>
    <w:rsid w:val="005F528E"/>
    <w:rsid w:val="005F5AF7"/>
    <w:rsid w:val="005F618C"/>
    <w:rsid w:val="005F6777"/>
    <w:rsid w:val="005F6D5F"/>
    <w:rsid w:val="005F70BD"/>
    <w:rsid w:val="005F76DF"/>
    <w:rsid w:val="005F7F74"/>
    <w:rsid w:val="005F7FF7"/>
    <w:rsid w:val="0060065B"/>
    <w:rsid w:val="006008AA"/>
    <w:rsid w:val="00600B26"/>
    <w:rsid w:val="0060124C"/>
    <w:rsid w:val="00601689"/>
    <w:rsid w:val="00601884"/>
    <w:rsid w:val="0060189C"/>
    <w:rsid w:val="00601ACA"/>
    <w:rsid w:val="0060283C"/>
    <w:rsid w:val="00602CC9"/>
    <w:rsid w:val="006030F3"/>
    <w:rsid w:val="006031EC"/>
    <w:rsid w:val="00603367"/>
    <w:rsid w:val="00603F84"/>
    <w:rsid w:val="00604A2A"/>
    <w:rsid w:val="00604D42"/>
    <w:rsid w:val="00604F14"/>
    <w:rsid w:val="00605419"/>
    <w:rsid w:val="00605F62"/>
    <w:rsid w:val="00606331"/>
    <w:rsid w:val="00610371"/>
    <w:rsid w:val="00610397"/>
    <w:rsid w:val="0061047B"/>
    <w:rsid w:val="006105DE"/>
    <w:rsid w:val="00611213"/>
    <w:rsid w:val="006115C7"/>
    <w:rsid w:val="00611B83"/>
    <w:rsid w:val="00611BEC"/>
    <w:rsid w:val="00611C52"/>
    <w:rsid w:val="006124D7"/>
    <w:rsid w:val="00612D70"/>
    <w:rsid w:val="00612E79"/>
    <w:rsid w:val="00613257"/>
    <w:rsid w:val="00613408"/>
    <w:rsid w:val="00613439"/>
    <w:rsid w:val="006135EE"/>
    <w:rsid w:val="00614344"/>
    <w:rsid w:val="00615262"/>
    <w:rsid w:val="006152C7"/>
    <w:rsid w:val="00615AAF"/>
    <w:rsid w:val="00615EBC"/>
    <w:rsid w:val="0061621C"/>
    <w:rsid w:val="00616242"/>
    <w:rsid w:val="00616351"/>
    <w:rsid w:val="0061654A"/>
    <w:rsid w:val="006171DA"/>
    <w:rsid w:val="00617533"/>
    <w:rsid w:val="006207DA"/>
    <w:rsid w:val="00620A71"/>
    <w:rsid w:val="00620D80"/>
    <w:rsid w:val="00620E91"/>
    <w:rsid w:val="006225D2"/>
    <w:rsid w:val="00622B2B"/>
    <w:rsid w:val="006234A6"/>
    <w:rsid w:val="006235A9"/>
    <w:rsid w:val="006237B7"/>
    <w:rsid w:val="00623DFD"/>
    <w:rsid w:val="00623F87"/>
    <w:rsid w:val="006244AC"/>
    <w:rsid w:val="00624D23"/>
    <w:rsid w:val="00624E70"/>
    <w:rsid w:val="00624F8F"/>
    <w:rsid w:val="00625051"/>
    <w:rsid w:val="0062506B"/>
    <w:rsid w:val="006251CF"/>
    <w:rsid w:val="00625953"/>
    <w:rsid w:val="006260ED"/>
    <w:rsid w:val="006268BE"/>
    <w:rsid w:val="0062690A"/>
    <w:rsid w:val="00626F06"/>
    <w:rsid w:val="00627318"/>
    <w:rsid w:val="006276C5"/>
    <w:rsid w:val="006278C7"/>
    <w:rsid w:val="00630001"/>
    <w:rsid w:val="006311B3"/>
    <w:rsid w:val="00631435"/>
    <w:rsid w:val="00631C79"/>
    <w:rsid w:val="00631D27"/>
    <w:rsid w:val="0063209B"/>
    <w:rsid w:val="0063213B"/>
    <w:rsid w:val="006323A4"/>
    <w:rsid w:val="00632831"/>
    <w:rsid w:val="0063284C"/>
    <w:rsid w:val="00632C35"/>
    <w:rsid w:val="00633833"/>
    <w:rsid w:val="0063397D"/>
    <w:rsid w:val="00634E62"/>
    <w:rsid w:val="00635407"/>
    <w:rsid w:val="006358D5"/>
    <w:rsid w:val="00635AA5"/>
    <w:rsid w:val="00635F6F"/>
    <w:rsid w:val="00636046"/>
    <w:rsid w:val="00636398"/>
    <w:rsid w:val="006368D3"/>
    <w:rsid w:val="0063693D"/>
    <w:rsid w:val="00636A5D"/>
    <w:rsid w:val="00636EA9"/>
    <w:rsid w:val="006377EC"/>
    <w:rsid w:val="006408F5"/>
    <w:rsid w:val="0064151F"/>
    <w:rsid w:val="00641533"/>
    <w:rsid w:val="0064208D"/>
    <w:rsid w:val="006423D0"/>
    <w:rsid w:val="0064304C"/>
    <w:rsid w:val="00643475"/>
    <w:rsid w:val="00643745"/>
    <w:rsid w:val="00643844"/>
    <w:rsid w:val="0064396A"/>
    <w:rsid w:val="00643E1D"/>
    <w:rsid w:val="0064421E"/>
    <w:rsid w:val="006449DD"/>
    <w:rsid w:val="00644FF6"/>
    <w:rsid w:val="00645B13"/>
    <w:rsid w:val="0064624E"/>
    <w:rsid w:val="006463E4"/>
    <w:rsid w:val="0064660B"/>
    <w:rsid w:val="00646851"/>
    <w:rsid w:val="00646ABE"/>
    <w:rsid w:val="00646FA8"/>
    <w:rsid w:val="0064755B"/>
    <w:rsid w:val="006477EC"/>
    <w:rsid w:val="00647AD5"/>
    <w:rsid w:val="006503A2"/>
    <w:rsid w:val="006504ED"/>
    <w:rsid w:val="0065091A"/>
    <w:rsid w:val="00650AB9"/>
    <w:rsid w:val="00650C8A"/>
    <w:rsid w:val="00651393"/>
    <w:rsid w:val="00651CF0"/>
    <w:rsid w:val="006520E6"/>
    <w:rsid w:val="006523F3"/>
    <w:rsid w:val="006528F9"/>
    <w:rsid w:val="00652ACA"/>
    <w:rsid w:val="00652CDE"/>
    <w:rsid w:val="00652DCB"/>
    <w:rsid w:val="0065373D"/>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6011D"/>
    <w:rsid w:val="006607C0"/>
    <w:rsid w:val="00660C08"/>
    <w:rsid w:val="00660ED5"/>
    <w:rsid w:val="006613A6"/>
    <w:rsid w:val="00661B31"/>
    <w:rsid w:val="00661B7F"/>
    <w:rsid w:val="00662566"/>
    <w:rsid w:val="006627A2"/>
    <w:rsid w:val="006628D1"/>
    <w:rsid w:val="006634E6"/>
    <w:rsid w:val="00663967"/>
    <w:rsid w:val="00663BE6"/>
    <w:rsid w:val="00663E77"/>
    <w:rsid w:val="0066415F"/>
    <w:rsid w:val="00664CC0"/>
    <w:rsid w:val="00664F5D"/>
    <w:rsid w:val="0066531E"/>
    <w:rsid w:val="0066547A"/>
    <w:rsid w:val="006655EE"/>
    <w:rsid w:val="006658C6"/>
    <w:rsid w:val="00665F83"/>
    <w:rsid w:val="00666D72"/>
    <w:rsid w:val="006675F9"/>
    <w:rsid w:val="00667C1A"/>
    <w:rsid w:val="00667DDB"/>
    <w:rsid w:val="00667EE7"/>
    <w:rsid w:val="00670051"/>
    <w:rsid w:val="006703D3"/>
    <w:rsid w:val="00670433"/>
    <w:rsid w:val="00670794"/>
    <w:rsid w:val="0067086B"/>
    <w:rsid w:val="00670922"/>
    <w:rsid w:val="00670BE1"/>
    <w:rsid w:val="00670E0F"/>
    <w:rsid w:val="00671268"/>
    <w:rsid w:val="006712D7"/>
    <w:rsid w:val="0067195A"/>
    <w:rsid w:val="00671D1C"/>
    <w:rsid w:val="0067218F"/>
    <w:rsid w:val="006726E2"/>
    <w:rsid w:val="00672997"/>
    <w:rsid w:val="00672C03"/>
    <w:rsid w:val="00672CDD"/>
    <w:rsid w:val="006730B5"/>
    <w:rsid w:val="00673AD4"/>
    <w:rsid w:val="00673BFE"/>
    <w:rsid w:val="00673C16"/>
    <w:rsid w:val="00673D2E"/>
    <w:rsid w:val="00673DBC"/>
    <w:rsid w:val="00673F9E"/>
    <w:rsid w:val="006741F2"/>
    <w:rsid w:val="00674351"/>
    <w:rsid w:val="00674492"/>
    <w:rsid w:val="0067496A"/>
    <w:rsid w:val="00674CC3"/>
    <w:rsid w:val="00674E51"/>
    <w:rsid w:val="00675C72"/>
    <w:rsid w:val="00676012"/>
    <w:rsid w:val="006760C7"/>
    <w:rsid w:val="006760DC"/>
    <w:rsid w:val="00676AF2"/>
    <w:rsid w:val="00676D43"/>
    <w:rsid w:val="00677166"/>
    <w:rsid w:val="006771F9"/>
    <w:rsid w:val="006776D7"/>
    <w:rsid w:val="00677A03"/>
    <w:rsid w:val="00677CC3"/>
    <w:rsid w:val="00677DE2"/>
    <w:rsid w:val="006802DE"/>
    <w:rsid w:val="0068034C"/>
    <w:rsid w:val="006804B5"/>
    <w:rsid w:val="00680944"/>
    <w:rsid w:val="00681003"/>
    <w:rsid w:val="006816D6"/>
    <w:rsid w:val="006817C9"/>
    <w:rsid w:val="00681D82"/>
    <w:rsid w:val="006821F6"/>
    <w:rsid w:val="006826E7"/>
    <w:rsid w:val="00682B53"/>
    <w:rsid w:val="00682BA6"/>
    <w:rsid w:val="00683055"/>
    <w:rsid w:val="0068382B"/>
    <w:rsid w:val="00683ECE"/>
    <w:rsid w:val="00684085"/>
    <w:rsid w:val="00684906"/>
    <w:rsid w:val="00685295"/>
    <w:rsid w:val="00686FBB"/>
    <w:rsid w:val="00687004"/>
    <w:rsid w:val="00687A1F"/>
    <w:rsid w:val="00687C04"/>
    <w:rsid w:val="00687C5D"/>
    <w:rsid w:val="00687E2C"/>
    <w:rsid w:val="0069034D"/>
    <w:rsid w:val="0069075D"/>
    <w:rsid w:val="00690B70"/>
    <w:rsid w:val="00690CFB"/>
    <w:rsid w:val="00690EF4"/>
    <w:rsid w:val="00690F36"/>
    <w:rsid w:val="00690F89"/>
    <w:rsid w:val="006913A9"/>
    <w:rsid w:val="00691F27"/>
    <w:rsid w:val="00691F8C"/>
    <w:rsid w:val="00692B16"/>
    <w:rsid w:val="00692CBB"/>
    <w:rsid w:val="00693409"/>
    <w:rsid w:val="0069342B"/>
    <w:rsid w:val="006934F6"/>
    <w:rsid w:val="00693631"/>
    <w:rsid w:val="00693718"/>
    <w:rsid w:val="006939C3"/>
    <w:rsid w:val="00694BD1"/>
    <w:rsid w:val="00694D16"/>
    <w:rsid w:val="00694D5D"/>
    <w:rsid w:val="00694E29"/>
    <w:rsid w:val="0069521C"/>
    <w:rsid w:val="00695381"/>
    <w:rsid w:val="00695FC2"/>
    <w:rsid w:val="00696004"/>
    <w:rsid w:val="0069661E"/>
    <w:rsid w:val="00696658"/>
    <w:rsid w:val="00696949"/>
    <w:rsid w:val="00696981"/>
    <w:rsid w:val="00697052"/>
    <w:rsid w:val="00697220"/>
    <w:rsid w:val="006A0178"/>
    <w:rsid w:val="006A08DC"/>
    <w:rsid w:val="006A1460"/>
    <w:rsid w:val="006A19AA"/>
    <w:rsid w:val="006A241C"/>
    <w:rsid w:val="006A27D7"/>
    <w:rsid w:val="006A2E86"/>
    <w:rsid w:val="006A30AF"/>
    <w:rsid w:val="006A3D4A"/>
    <w:rsid w:val="006A438B"/>
    <w:rsid w:val="006A45CA"/>
    <w:rsid w:val="006A46FB"/>
    <w:rsid w:val="006A4869"/>
    <w:rsid w:val="006A5086"/>
    <w:rsid w:val="006A5820"/>
    <w:rsid w:val="006A5C0C"/>
    <w:rsid w:val="006A5E28"/>
    <w:rsid w:val="006A6086"/>
    <w:rsid w:val="006A622B"/>
    <w:rsid w:val="006A62EB"/>
    <w:rsid w:val="006A697B"/>
    <w:rsid w:val="006A7026"/>
    <w:rsid w:val="006A7988"/>
    <w:rsid w:val="006A7AFF"/>
    <w:rsid w:val="006A7B71"/>
    <w:rsid w:val="006A7D33"/>
    <w:rsid w:val="006A7E9C"/>
    <w:rsid w:val="006B0659"/>
    <w:rsid w:val="006B06CD"/>
    <w:rsid w:val="006B09FB"/>
    <w:rsid w:val="006B123A"/>
    <w:rsid w:val="006B1816"/>
    <w:rsid w:val="006B2099"/>
    <w:rsid w:val="006B22D3"/>
    <w:rsid w:val="006B2507"/>
    <w:rsid w:val="006B2589"/>
    <w:rsid w:val="006B2FD3"/>
    <w:rsid w:val="006B4091"/>
    <w:rsid w:val="006B4449"/>
    <w:rsid w:val="006B4E18"/>
    <w:rsid w:val="006B50CF"/>
    <w:rsid w:val="006B514A"/>
    <w:rsid w:val="006B570D"/>
    <w:rsid w:val="006B5727"/>
    <w:rsid w:val="006B5C2B"/>
    <w:rsid w:val="006B5CA7"/>
    <w:rsid w:val="006B5EE4"/>
    <w:rsid w:val="006B63C1"/>
    <w:rsid w:val="006B64B2"/>
    <w:rsid w:val="006B651D"/>
    <w:rsid w:val="006B67CF"/>
    <w:rsid w:val="006B69CE"/>
    <w:rsid w:val="006B6BC3"/>
    <w:rsid w:val="006B6D73"/>
    <w:rsid w:val="006C03B8"/>
    <w:rsid w:val="006C0F54"/>
    <w:rsid w:val="006C111A"/>
    <w:rsid w:val="006C1E64"/>
    <w:rsid w:val="006C211C"/>
    <w:rsid w:val="006C2762"/>
    <w:rsid w:val="006C29A3"/>
    <w:rsid w:val="006C2BDD"/>
    <w:rsid w:val="006C44C2"/>
    <w:rsid w:val="006C4F7B"/>
    <w:rsid w:val="006C5041"/>
    <w:rsid w:val="006C5678"/>
    <w:rsid w:val="006C58E6"/>
    <w:rsid w:val="006C5EC9"/>
    <w:rsid w:val="006C6059"/>
    <w:rsid w:val="006C6A40"/>
    <w:rsid w:val="006C6BE1"/>
    <w:rsid w:val="006C6D66"/>
    <w:rsid w:val="006C721D"/>
    <w:rsid w:val="006C7522"/>
    <w:rsid w:val="006C777B"/>
    <w:rsid w:val="006C7A13"/>
    <w:rsid w:val="006C7A5D"/>
    <w:rsid w:val="006D0580"/>
    <w:rsid w:val="006D05B2"/>
    <w:rsid w:val="006D0EFE"/>
    <w:rsid w:val="006D109B"/>
    <w:rsid w:val="006D1875"/>
    <w:rsid w:val="006D250F"/>
    <w:rsid w:val="006D2A46"/>
    <w:rsid w:val="006D2B15"/>
    <w:rsid w:val="006D32B3"/>
    <w:rsid w:val="006D38CB"/>
    <w:rsid w:val="006D398D"/>
    <w:rsid w:val="006D4538"/>
    <w:rsid w:val="006D5103"/>
    <w:rsid w:val="006D56C8"/>
    <w:rsid w:val="006D571C"/>
    <w:rsid w:val="006D5D00"/>
    <w:rsid w:val="006D666D"/>
    <w:rsid w:val="006D67AD"/>
    <w:rsid w:val="006D6F08"/>
    <w:rsid w:val="006D70B1"/>
    <w:rsid w:val="006D7811"/>
    <w:rsid w:val="006D78CD"/>
    <w:rsid w:val="006D7FF7"/>
    <w:rsid w:val="006E062C"/>
    <w:rsid w:val="006E0B24"/>
    <w:rsid w:val="006E1DC7"/>
    <w:rsid w:val="006E28B7"/>
    <w:rsid w:val="006E3310"/>
    <w:rsid w:val="006E387D"/>
    <w:rsid w:val="006E3CA9"/>
    <w:rsid w:val="006E4461"/>
    <w:rsid w:val="006E4A3B"/>
    <w:rsid w:val="006E4E39"/>
    <w:rsid w:val="006E505D"/>
    <w:rsid w:val="006E565E"/>
    <w:rsid w:val="006E58B9"/>
    <w:rsid w:val="006E5F03"/>
    <w:rsid w:val="006E64B5"/>
    <w:rsid w:val="006E672D"/>
    <w:rsid w:val="006E673D"/>
    <w:rsid w:val="006E6EC0"/>
    <w:rsid w:val="006E718D"/>
    <w:rsid w:val="006E71BA"/>
    <w:rsid w:val="006E794D"/>
    <w:rsid w:val="006E7B01"/>
    <w:rsid w:val="006E7D3B"/>
    <w:rsid w:val="006E7E65"/>
    <w:rsid w:val="006F0B65"/>
    <w:rsid w:val="006F0CAD"/>
    <w:rsid w:val="006F0F57"/>
    <w:rsid w:val="006F11E7"/>
    <w:rsid w:val="006F1B70"/>
    <w:rsid w:val="006F2087"/>
    <w:rsid w:val="006F2161"/>
    <w:rsid w:val="006F21BD"/>
    <w:rsid w:val="006F3071"/>
    <w:rsid w:val="006F30F2"/>
    <w:rsid w:val="006F341D"/>
    <w:rsid w:val="006F3CDE"/>
    <w:rsid w:val="006F3F78"/>
    <w:rsid w:val="006F436A"/>
    <w:rsid w:val="006F4464"/>
    <w:rsid w:val="006F4665"/>
    <w:rsid w:val="006F4E7C"/>
    <w:rsid w:val="006F58D4"/>
    <w:rsid w:val="006F6D56"/>
    <w:rsid w:val="006F6D80"/>
    <w:rsid w:val="006F6E3B"/>
    <w:rsid w:val="006F723E"/>
    <w:rsid w:val="006F7626"/>
    <w:rsid w:val="006F798A"/>
    <w:rsid w:val="00700018"/>
    <w:rsid w:val="007005EA"/>
    <w:rsid w:val="0070143F"/>
    <w:rsid w:val="00701DF3"/>
    <w:rsid w:val="0070225C"/>
    <w:rsid w:val="007025A1"/>
    <w:rsid w:val="00703183"/>
    <w:rsid w:val="0070346E"/>
    <w:rsid w:val="00704406"/>
    <w:rsid w:val="00704BF4"/>
    <w:rsid w:val="00704EDB"/>
    <w:rsid w:val="00704EEF"/>
    <w:rsid w:val="0070537F"/>
    <w:rsid w:val="00705480"/>
    <w:rsid w:val="00705753"/>
    <w:rsid w:val="00706028"/>
    <w:rsid w:val="00706101"/>
    <w:rsid w:val="00706949"/>
    <w:rsid w:val="00707072"/>
    <w:rsid w:val="00707706"/>
    <w:rsid w:val="00707D61"/>
    <w:rsid w:val="0071020A"/>
    <w:rsid w:val="00710387"/>
    <w:rsid w:val="0071161B"/>
    <w:rsid w:val="00712287"/>
    <w:rsid w:val="00712368"/>
    <w:rsid w:val="007123B6"/>
    <w:rsid w:val="00712772"/>
    <w:rsid w:val="00712E40"/>
    <w:rsid w:val="00713884"/>
    <w:rsid w:val="0071418B"/>
    <w:rsid w:val="007146AF"/>
    <w:rsid w:val="007148D3"/>
    <w:rsid w:val="007148FC"/>
    <w:rsid w:val="00714F5E"/>
    <w:rsid w:val="00715B9A"/>
    <w:rsid w:val="00715E06"/>
    <w:rsid w:val="007161FB"/>
    <w:rsid w:val="007164CA"/>
    <w:rsid w:val="00716885"/>
    <w:rsid w:val="00716B24"/>
    <w:rsid w:val="00716E9E"/>
    <w:rsid w:val="00717161"/>
    <w:rsid w:val="0071798B"/>
    <w:rsid w:val="00720105"/>
    <w:rsid w:val="00720376"/>
    <w:rsid w:val="007205B8"/>
    <w:rsid w:val="00720821"/>
    <w:rsid w:val="00720CA3"/>
    <w:rsid w:val="00721205"/>
    <w:rsid w:val="00721593"/>
    <w:rsid w:val="00721F27"/>
    <w:rsid w:val="0072247D"/>
    <w:rsid w:val="007231E6"/>
    <w:rsid w:val="00723E34"/>
    <w:rsid w:val="00723E95"/>
    <w:rsid w:val="0072412F"/>
    <w:rsid w:val="007254FE"/>
    <w:rsid w:val="007263F4"/>
    <w:rsid w:val="00726861"/>
    <w:rsid w:val="007269FA"/>
    <w:rsid w:val="00726A05"/>
    <w:rsid w:val="00726EA6"/>
    <w:rsid w:val="00726ED5"/>
    <w:rsid w:val="00727208"/>
    <w:rsid w:val="00727680"/>
    <w:rsid w:val="0072779B"/>
    <w:rsid w:val="007303E9"/>
    <w:rsid w:val="00730A57"/>
    <w:rsid w:val="00730C3E"/>
    <w:rsid w:val="007313B3"/>
    <w:rsid w:val="00731475"/>
    <w:rsid w:val="00731676"/>
    <w:rsid w:val="0073316A"/>
    <w:rsid w:val="00733273"/>
    <w:rsid w:val="0073341C"/>
    <w:rsid w:val="00733857"/>
    <w:rsid w:val="00733A72"/>
    <w:rsid w:val="007348B1"/>
    <w:rsid w:val="00734B23"/>
    <w:rsid w:val="00734FEE"/>
    <w:rsid w:val="0073531A"/>
    <w:rsid w:val="007353B8"/>
    <w:rsid w:val="007358B2"/>
    <w:rsid w:val="007362A6"/>
    <w:rsid w:val="00736690"/>
    <w:rsid w:val="007367B8"/>
    <w:rsid w:val="0073691C"/>
    <w:rsid w:val="00736A73"/>
    <w:rsid w:val="00736BA1"/>
    <w:rsid w:val="00736D7D"/>
    <w:rsid w:val="00737202"/>
    <w:rsid w:val="00737503"/>
    <w:rsid w:val="00737D98"/>
    <w:rsid w:val="00740344"/>
    <w:rsid w:val="00740467"/>
    <w:rsid w:val="00740492"/>
    <w:rsid w:val="00740E58"/>
    <w:rsid w:val="00740EB7"/>
    <w:rsid w:val="00741508"/>
    <w:rsid w:val="00741603"/>
    <w:rsid w:val="00741B83"/>
    <w:rsid w:val="00741C68"/>
    <w:rsid w:val="00742612"/>
    <w:rsid w:val="007429ED"/>
    <w:rsid w:val="00742E3D"/>
    <w:rsid w:val="00743018"/>
    <w:rsid w:val="00743275"/>
    <w:rsid w:val="00743344"/>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50580"/>
    <w:rsid w:val="00750AA2"/>
    <w:rsid w:val="00750AC0"/>
    <w:rsid w:val="00751228"/>
    <w:rsid w:val="0075144D"/>
    <w:rsid w:val="00751C66"/>
    <w:rsid w:val="00752B4E"/>
    <w:rsid w:val="007535D6"/>
    <w:rsid w:val="00753C52"/>
    <w:rsid w:val="00753CAE"/>
    <w:rsid w:val="0075480F"/>
    <w:rsid w:val="007549FC"/>
    <w:rsid w:val="00754B39"/>
    <w:rsid w:val="00754B9B"/>
    <w:rsid w:val="007554BD"/>
    <w:rsid w:val="00756BA2"/>
    <w:rsid w:val="00756F96"/>
    <w:rsid w:val="00757020"/>
    <w:rsid w:val="007571E1"/>
    <w:rsid w:val="00757609"/>
    <w:rsid w:val="00757D7E"/>
    <w:rsid w:val="007604B2"/>
    <w:rsid w:val="007605C7"/>
    <w:rsid w:val="0076075B"/>
    <w:rsid w:val="00760C75"/>
    <w:rsid w:val="00760C84"/>
    <w:rsid w:val="007611BE"/>
    <w:rsid w:val="00761208"/>
    <w:rsid w:val="0076210E"/>
    <w:rsid w:val="00762BE6"/>
    <w:rsid w:val="0076336C"/>
    <w:rsid w:val="00763989"/>
    <w:rsid w:val="00763B60"/>
    <w:rsid w:val="007644C4"/>
    <w:rsid w:val="00764565"/>
    <w:rsid w:val="007647AE"/>
    <w:rsid w:val="00764B17"/>
    <w:rsid w:val="00765281"/>
    <w:rsid w:val="00765718"/>
    <w:rsid w:val="00765787"/>
    <w:rsid w:val="0076599C"/>
    <w:rsid w:val="00766BAD"/>
    <w:rsid w:val="00766D5E"/>
    <w:rsid w:val="0076703F"/>
    <w:rsid w:val="00767205"/>
    <w:rsid w:val="007673D4"/>
    <w:rsid w:val="007674FF"/>
    <w:rsid w:val="00767A0C"/>
    <w:rsid w:val="00767EB6"/>
    <w:rsid w:val="007700A0"/>
    <w:rsid w:val="007704A9"/>
    <w:rsid w:val="00770993"/>
    <w:rsid w:val="00770AE2"/>
    <w:rsid w:val="00770EC5"/>
    <w:rsid w:val="00770FA8"/>
    <w:rsid w:val="00771531"/>
    <w:rsid w:val="007716C3"/>
    <w:rsid w:val="007723F3"/>
    <w:rsid w:val="00772C01"/>
    <w:rsid w:val="007730BD"/>
    <w:rsid w:val="007736C7"/>
    <w:rsid w:val="00773BAA"/>
    <w:rsid w:val="00773CC0"/>
    <w:rsid w:val="00774124"/>
    <w:rsid w:val="007743D1"/>
    <w:rsid w:val="007744CC"/>
    <w:rsid w:val="00774653"/>
    <w:rsid w:val="00775214"/>
    <w:rsid w:val="00775349"/>
    <w:rsid w:val="00775539"/>
    <w:rsid w:val="007755F2"/>
    <w:rsid w:val="00775768"/>
    <w:rsid w:val="00775838"/>
    <w:rsid w:val="00775946"/>
    <w:rsid w:val="00775BC4"/>
    <w:rsid w:val="00775C76"/>
    <w:rsid w:val="00775E4F"/>
    <w:rsid w:val="00776971"/>
    <w:rsid w:val="00776A4D"/>
    <w:rsid w:val="00777025"/>
    <w:rsid w:val="00777149"/>
    <w:rsid w:val="0077720F"/>
    <w:rsid w:val="00777A3D"/>
    <w:rsid w:val="00777E28"/>
    <w:rsid w:val="0078028E"/>
    <w:rsid w:val="00780339"/>
    <w:rsid w:val="00780466"/>
    <w:rsid w:val="007804ED"/>
    <w:rsid w:val="007804FF"/>
    <w:rsid w:val="00780917"/>
    <w:rsid w:val="00780AE9"/>
    <w:rsid w:val="007815CA"/>
    <w:rsid w:val="0078177E"/>
    <w:rsid w:val="00781F92"/>
    <w:rsid w:val="00782202"/>
    <w:rsid w:val="0078242F"/>
    <w:rsid w:val="007826A1"/>
    <w:rsid w:val="00782B5C"/>
    <w:rsid w:val="00782F19"/>
    <w:rsid w:val="00783007"/>
    <w:rsid w:val="0078304C"/>
    <w:rsid w:val="007832C5"/>
    <w:rsid w:val="00783673"/>
    <w:rsid w:val="00783800"/>
    <w:rsid w:val="00783924"/>
    <w:rsid w:val="00783E9E"/>
    <w:rsid w:val="00783F35"/>
    <w:rsid w:val="007844D4"/>
    <w:rsid w:val="00784CED"/>
    <w:rsid w:val="00785149"/>
    <w:rsid w:val="00785342"/>
    <w:rsid w:val="00785490"/>
    <w:rsid w:val="007855E2"/>
    <w:rsid w:val="007857E7"/>
    <w:rsid w:val="00786810"/>
    <w:rsid w:val="00786C56"/>
    <w:rsid w:val="00787234"/>
    <w:rsid w:val="00787F16"/>
    <w:rsid w:val="00790084"/>
    <w:rsid w:val="00790829"/>
    <w:rsid w:val="00790F85"/>
    <w:rsid w:val="007913AC"/>
    <w:rsid w:val="00791A67"/>
    <w:rsid w:val="00791CE4"/>
    <w:rsid w:val="00791F6C"/>
    <w:rsid w:val="007923BA"/>
    <w:rsid w:val="007925EA"/>
    <w:rsid w:val="00792E06"/>
    <w:rsid w:val="0079348D"/>
    <w:rsid w:val="007939AF"/>
    <w:rsid w:val="00793CD8"/>
    <w:rsid w:val="00793EEA"/>
    <w:rsid w:val="00794D90"/>
    <w:rsid w:val="00795391"/>
    <w:rsid w:val="00795C92"/>
    <w:rsid w:val="00796231"/>
    <w:rsid w:val="00797325"/>
    <w:rsid w:val="007974C6"/>
    <w:rsid w:val="007A000A"/>
    <w:rsid w:val="007A00BD"/>
    <w:rsid w:val="007A036E"/>
    <w:rsid w:val="007A0641"/>
    <w:rsid w:val="007A083D"/>
    <w:rsid w:val="007A0B13"/>
    <w:rsid w:val="007A1499"/>
    <w:rsid w:val="007A1520"/>
    <w:rsid w:val="007A1597"/>
    <w:rsid w:val="007A18AB"/>
    <w:rsid w:val="007A1CAA"/>
    <w:rsid w:val="007A1CB3"/>
    <w:rsid w:val="007A28BA"/>
    <w:rsid w:val="007A2FC3"/>
    <w:rsid w:val="007A306F"/>
    <w:rsid w:val="007A3A3A"/>
    <w:rsid w:val="007A3FE1"/>
    <w:rsid w:val="007A4031"/>
    <w:rsid w:val="007A43A6"/>
    <w:rsid w:val="007A4434"/>
    <w:rsid w:val="007A47AA"/>
    <w:rsid w:val="007A48CA"/>
    <w:rsid w:val="007A50E7"/>
    <w:rsid w:val="007A554B"/>
    <w:rsid w:val="007A58A6"/>
    <w:rsid w:val="007A5C78"/>
    <w:rsid w:val="007A6441"/>
    <w:rsid w:val="007A6A61"/>
    <w:rsid w:val="007A6BD1"/>
    <w:rsid w:val="007A6EDF"/>
    <w:rsid w:val="007A6EED"/>
    <w:rsid w:val="007A7235"/>
    <w:rsid w:val="007A724F"/>
    <w:rsid w:val="007A7495"/>
    <w:rsid w:val="007B0B4F"/>
    <w:rsid w:val="007B10ED"/>
    <w:rsid w:val="007B1790"/>
    <w:rsid w:val="007B1BFF"/>
    <w:rsid w:val="007B1F50"/>
    <w:rsid w:val="007B2640"/>
    <w:rsid w:val="007B2A56"/>
    <w:rsid w:val="007B2F2E"/>
    <w:rsid w:val="007B3C03"/>
    <w:rsid w:val="007B3D2D"/>
    <w:rsid w:val="007B3DDF"/>
    <w:rsid w:val="007B485B"/>
    <w:rsid w:val="007B50AE"/>
    <w:rsid w:val="007B51DF"/>
    <w:rsid w:val="007B55A6"/>
    <w:rsid w:val="007B5ACB"/>
    <w:rsid w:val="007B5B9A"/>
    <w:rsid w:val="007B5E0E"/>
    <w:rsid w:val="007B6363"/>
    <w:rsid w:val="007C003C"/>
    <w:rsid w:val="007C05DD"/>
    <w:rsid w:val="007C07A3"/>
    <w:rsid w:val="007C0A75"/>
    <w:rsid w:val="007C1010"/>
    <w:rsid w:val="007C16FF"/>
    <w:rsid w:val="007C1C0A"/>
    <w:rsid w:val="007C1CDC"/>
    <w:rsid w:val="007C22CC"/>
    <w:rsid w:val="007C2F4B"/>
    <w:rsid w:val="007C2F9D"/>
    <w:rsid w:val="007C342A"/>
    <w:rsid w:val="007C3BC8"/>
    <w:rsid w:val="007C3D18"/>
    <w:rsid w:val="007C4006"/>
    <w:rsid w:val="007C40D0"/>
    <w:rsid w:val="007C4717"/>
    <w:rsid w:val="007C4C39"/>
    <w:rsid w:val="007C528D"/>
    <w:rsid w:val="007C5B4C"/>
    <w:rsid w:val="007C5CA0"/>
    <w:rsid w:val="007C60BF"/>
    <w:rsid w:val="007C630C"/>
    <w:rsid w:val="007C66D7"/>
    <w:rsid w:val="007C6A07"/>
    <w:rsid w:val="007C6F89"/>
    <w:rsid w:val="007C728E"/>
    <w:rsid w:val="007C7516"/>
    <w:rsid w:val="007C75A1"/>
    <w:rsid w:val="007C75E9"/>
    <w:rsid w:val="007C77A5"/>
    <w:rsid w:val="007C7875"/>
    <w:rsid w:val="007D04E5"/>
    <w:rsid w:val="007D1067"/>
    <w:rsid w:val="007D1131"/>
    <w:rsid w:val="007D1182"/>
    <w:rsid w:val="007D1309"/>
    <w:rsid w:val="007D1B7A"/>
    <w:rsid w:val="007D25E8"/>
    <w:rsid w:val="007D278C"/>
    <w:rsid w:val="007D284D"/>
    <w:rsid w:val="007D292F"/>
    <w:rsid w:val="007D29A3"/>
    <w:rsid w:val="007D2ADE"/>
    <w:rsid w:val="007D3941"/>
    <w:rsid w:val="007D39D5"/>
    <w:rsid w:val="007D3AD2"/>
    <w:rsid w:val="007D3FDF"/>
    <w:rsid w:val="007D451E"/>
    <w:rsid w:val="007D4DF3"/>
    <w:rsid w:val="007D57A1"/>
    <w:rsid w:val="007D5901"/>
    <w:rsid w:val="007D5CF4"/>
    <w:rsid w:val="007D5D88"/>
    <w:rsid w:val="007D65B6"/>
    <w:rsid w:val="007D65C4"/>
    <w:rsid w:val="007D7184"/>
    <w:rsid w:val="007D7526"/>
    <w:rsid w:val="007D769B"/>
    <w:rsid w:val="007D786D"/>
    <w:rsid w:val="007D7AE0"/>
    <w:rsid w:val="007E050B"/>
    <w:rsid w:val="007E0706"/>
    <w:rsid w:val="007E082B"/>
    <w:rsid w:val="007E0A1A"/>
    <w:rsid w:val="007E152C"/>
    <w:rsid w:val="007E1AC3"/>
    <w:rsid w:val="007E1BBA"/>
    <w:rsid w:val="007E1DCF"/>
    <w:rsid w:val="007E1F8D"/>
    <w:rsid w:val="007E28CE"/>
    <w:rsid w:val="007E2F22"/>
    <w:rsid w:val="007E324C"/>
    <w:rsid w:val="007E329B"/>
    <w:rsid w:val="007E3585"/>
    <w:rsid w:val="007E369F"/>
    <w:rsid w:val="007E3C48"/>
    <w:rsid w:val="007E3D90"/>
    <w:rsid w:val="007E3ED6"/>
    <w:rsid w:val="007E4610"/>
    <w:rsid w:val="007E4715"/>
    <w:rsid w:val="007E49BD"/>
    <w:rsid w:val="007E505B"/>
    <w:rsid w:val="007E55D7"/>
    <w:rsid w:val="007E5B37"/>
    <w:rsid w:val="007E5FE8"/>
    <w:rsid w:val="007E63AB"/>
    <w:rsid w:val="007E68CB"/>
    <w:rsid w:val="007E6BD5"/>
    <w:rsid w:val="007E6F0D"/>
    <w:rsid w:val="007E7091"/>
    <w:rsid w:val="007E70AF"/>
    <w:rsid w:val="007E7405"/>
    <w:rsid w:val="007F0115"/>
    <w:rsid w:val="007F02CC"/>
    <w:rsid w:val="007F032E"/>
    <w:rsid w:val="007F03C3"/>
    <w:rsid w:val="007F0790"/>
    <w:rsid w:val="007F0A6C"/>
    <w:rsid w:val="007F0C73"/>
    <w:rsid w:val="007F1359"/>
    <w:rsid w:val="007F226A"/>
    <w:rsid w:val="007F264E"/>
    <w:rsid w:val="007F26F1"/>
    <w:rsid w:val="007F28A1"/>
    <w:rsid w:val="007F2F0A"/>
    <w:rsid w:val="007F3115"/>
    <w:rsid w:val="007F3552"/>
    <w:rsid w:val="007F3638"/>
    <w:rsid w:val="007F47B7"/>
    <w:rsid w:val="007F4F0D"/>
    <w:rsid w:val="007F5008"/>
    <w:rsid w:val="007F525E"/>
    <w:rsid w:val="007F59C3"/>
    <w:rsid w:val="007F5EA2"/>
    <w:rsid w:val="007F6759"/>
    <w:rsid w:val="007F7487"/>
    <w:rsid w:val="007F7868"/>
    <w:rsid w:val="007F7CEB"/>
    <w:rsid w:val="0080049D"/>
    <w:rsid w:val="00800E42"/>
    <w:rsid w:val="008010CE"/>
    <w:rsid w:val="0080116A"/>
    <w:rsid w:val="008011D8"/>
    <w:rsid w:val="0080189C"/>
    <w:rsid w:val="00801FE5"/>
    <w:rsid w:val="008021D3"/>
    <w:rsid w:val="0080235B"/>
    <w:rsid w:val="00802C68"/>
    <w:rsid w:val="00802DCA"/>
    <w:rsid w:val="00802EE2"/>
    <w:rsid w:val="00802F8D"/>
    <w:rsid w:val="008034B1"/>
    <w:rsid w:val="0080364F"/>
    <w:rsid w:val="008036DF"/>
    <w:rsid w:val="00803826"/>
    <w:rsid w:val="00803B8A"/>
    <w:rsid w:val="00803FAE"/>
    <w:rsid w:val="00804C01"/>
    <w:rsid w:val="00805150"/>
    <w:rsid w:val="0080591C"/>
    <w:rsid w:val="008059AE"/>
    <w:rsid w:val="00805D13"/>
    <w:rsid w:val="00805E26"/>
    <w:rsid w:val="00805F4C"/>
    <w:rsid w:val="0080605F"/>
    <w:rsid w:val="00807786"/>
    <w:rsid w:val="0080791D"/>
    <w:rsid w:val="00810069"/>
    <w:rsid w:val="0081055B"/>
    <w:rsid w:val="00810AB0"/>
    <w:rsid w:val="00811159"/>
    <w:rsid w:val="00811425"/>
    <w:rsid w:val="0081148C"/>
    <w:rsid w:val="008114BE"/>
    <w:rsid w:val="00811505"/>
    <w:rsid w:val="00811754"/>
    <w:rsid w:val="00811970"/>
    <w:rsid w:val="00811ABB"/>
    <w:rsid w:val="00811FCB"/>
    <w:rsid w:val="008125E6"/>
    <w:rsid w:val="0081268E"/>
    <w:rsid w:val="008138C6"/>
    <w:rsid w:val="008144B9"/>
    <w:rsid w:val="0081476A"/>
    <w:rsid w:val="008158D6"/>
    <w:rsid w:val="00815CCD"/>
    <w:rsid w:val="0081606D"/>
    <w:rsid w:val="00816796"/>
    <w:rsid w:val="008170C4"/>
    <w:rsid w:val="00817196"/>
    <w:rsid w:val="00817EDE"/>
    <w:rsid w:val="008203E9"/>
    <w:rsid w:val="00820DE3"/>
    <w:rsid w:val="00821D89"/>
    <w:rsid w:val="00822943"/>
    <w:rsid w:val="00822B47"/>
    <w:rsid w:val="00822FDE"/>
    <w:rsid w:val="00823016"/>
    <w:rsid w:val="00823081"/>
    <w:rsid w:val="008235A4"/>
    <w:rsid w:val="008235DB"/>
    <w:rsid w:val="0082384C"/>
    <w:rsid w:val="00823AB5"/>
    <w:rsid w:val="00823CC7"/>
    <w:rsid w:val="00823CF3"/>
    <w:rsid w:val="00823E77"/>
    <w:rsid w:val="008241B1"/>
    <w:rsid w:val="0082444C"/>
    <w:rsid w:val="008244E2"/>
    <w:rsid w:val="00824AB4"/>
    <w:rsid w:val="00824B72"/>
    <w:rsid w:val="00824F6D"/>
    <w:rsid w:val="008251BB"/>
    <w:rsid w:val="00825207"/>
    <w:rsid w:val="0082543A"/>
    <w:rsid w:val="008255D5"/>
    <w:rsid w:val="0082587E"/>
    <w:rsid w:val="00825C42"/>
    <w:rsid w:val="00825C57"/>
    <w:rsid w:val="00825D19"/>
    <w:rsid w:val="00825D25"/>
    <w:rsid w:val="00826120"/>
    <w:rsid w:val="0082631B"/>
    <w:rsid w:val="0082646A"/>
    <w:rsid w:val="00826750"/>
    <w:rsid w:val="00826B7E"/>
    <w:rsid w:val="00826FA0"/>
    <w:rsid w:val="00827D6F"/>
    <w:rsid w:val="00827E1A"/>
    <w:rsid w:val="00830310"/>
    <w:rsid w:val="00830AFC"/>
    <w:rsid w:val="008311F3"/>
    <w:rsid w:val="0083120F"/>
    <w:rsid w:val="00831210"/>
    <w:rsid w:val="00831C5F"/>
    <w:rsid w:val="008327F5"/>
    <w:rsid w:val="00832D13"/>
    <w:rsid w:val="00833271"/>
    <w:rsid w:val="008332A9"/>
    <w:rsid w:val="00833614"/>
    <w:rsid w:val="00833F66"/>
    <w:rsid w:val="00834042"/>
    <w:rsid w:val="00834282"/>
    <w:rsid w:val="00834612"/>
    <w:rsid w:val="00834D48"/>
    <w:rsid w:val="008355C9"/>
    <w:rsid w:val="0083765F"/>
    <w:rsid w:val="008376AC"/>
    <w:rsid w:val="00840001"/>
    <w:rsid w:val="0084017A"/>
    <w:rsid w:val="00840267"/>
    <w:rsid w:val="00840490"/>
    <w:rsid w:val="0084116C"/>
    <w:rsid w:val="00841293"/>
    <w:rsid w:val="00841469"/>
    <w:rsid w:val="00841611"/>
    <w:rsid w:val="00841CB3"/>
    <w:rsid w:val="00841DCC"/>
    <w:rsid w:val="00842451"/>
    <w:rsid w:val="008427E0"/>
    <w:rsid w:val="00842B7E"/>
    <w:rsid w:val="00842CD4"/>
    <w:rsid w:val="008434EA"/>
    <w:rsid w:val="00843969"/>
    <w:rsid w:val="008439B3"/>
    <w:rsid w:val="00843C72"/>
    <w:rsid w:val="00844306"/>
    <w:rsid w:val="00844331"/>
    <w:rsid w:val="00844341"/>
    <w:rsid w:val="008444E8"/>
    <w:rsid w:val="0084498D"/>
    <w:rsid w:val="00844E80"/>
    <w:rsid w:val="008452BA"/>
    <w:rsid w:val="008452F0"/>
    <w:rsid w:val="00845778"/>
    <w:rsid w:val="00845BE0"/>
    <w:rsid w:val="00846834"/>
    <w:rsid w:val="00846C44"/>
    <w:rsid w:val="00846FE7"/>
    <w:rsid w:val="00847403"/>
    <w:rsid w:val="00847FC4"/>
    <w:rsid w:val="00850135"/>
    <w:rsid w:val="008503EC"/>
    <w:rsid w:val="00850415"/>
    <w:rsid w:val="008504A2"/>
    <w:rsid w:val="00850CEC"/>
    <w:rsid w:val="00850E9E"/>
    <w:rsid w:val="00851271"/>
    <w:rsid w:val="00851857"/>
    <w:rsid w:val="00852105"/>
    <w:rsid w:val="0085247B"/>
    <w:rsid w:val="008524A6"/>
    <w:rsid w:val="008530B9"/>
    <w:rsid w:val="008537F6"/>
    <w:rsid w:val="00854096"/>
    <w:rsid w:val="00854B3A"/>
    <w:rsid w:val="00855482"/>
    <w:rsid w:val="008554AC"/>
    <w:rsid w:val="00855931"/>
    <w:rsid w:val="00855C7E"/>
    <w:rsid w:val="00855D9D"/>
    <w:rsid w:val="008561F9"/>
    <w:rsid w:val="00856911"/>
    <w:rsid w:val="00856A04"/>
    <w:rsid w:val="008573E8"/>
    <w:rsid w:val="008577A4"/>
    <w:rsid w:val="00857C02"/>
    <w:rsid w:val="00857C84"/>
    <w:rsid w:val="00860458"/>
    <w:rsid w:val="0086078F"/>
    <w:rsid w:val="008608FA"/>
    <w:rsid w:val="00860D20"/>
    <w:rsid w:val="00861723"/>
    <w:rsid w:val="008617E7"/>
    <w:rsid w:val="00861E09"/>
    <w:rsid w:val="0086275C"/>
    <w:rsid w:val="008628C0"/>
    <w:rsid w:val="008628C1"/>
    <w:rsid w:val="008641D2"/>
    <w:rsid w:val="008645FA"/>
    <w:rsid w:val="0086479B"/>
    <w:rsid w:val="00865044"/>
    <w:rsid w:val="00865151"/>
    <w:rsid w:val="0086540F"/>
    <w:rsid w:val="00865698"/>
    <w:rsid w:val="00865ABE"/>
    <w:rsid w:val="00865EFB"/>
    <w:rsid w:val="008665E4"/>
    <w:rsid w:val="0086740A"/>
    <w:rsid w:val="0086758D"/>
    <w:rsid w:val="008677FD"/>
    <w:rsid w:val="00867F9A"/>
    <w:rsid w:val="00867FB7"/>
    <w:rsid w:val="00870124"/>
    <w:rsid w:val="008706D4"/>
    <w:rsid w:val="00870BD1"/>
    <w:rsid w:val="00870F8A"/>
    <w:rsid w:val="008714B1"/>
    <w:rsid w:val="008719A4"/>
    <w:rsid w:val="00871D23"/>
    <w:rsid w:val="00871E70"/>
    <w:rsid w:val="0087207E"/>
    <w:rsid w:val="00872706"/>
    <w:rsid w:val="00872904"/>
    <w:rsid w:val="00872931"/>
    <w:rsid w:val="00872AFD"/>
    <w:rsid w:val="008730B0"/>
    <w:rsid w:val="00873528"/>
    <w:rsid w:val="008735E6"/>
    <w:rsid w:val="00873C26"/>
    <w:rsid w:val="008741EB"/>
    <w:rsid w:val="00874312"/>
    <w:rsid w:val="0087437C"/>
    <w:rsid w:val="00875CD7"/>
    <w:rsid w:val="00875FA2"/>
    <w:rsid w:val="0087646B"/>
    <w:rsid w:val="00876862"/>
    <w:rsid w:val="008768B6"/>
    <w:rsid w:val="00876B4D"/>
    <w:rsid w:val="0087703F"/>
    <w:rsid w:val="008770B8"/>
    <w:rsid w:val="00877B25"/>
    <w:rsid w:val="00877F18"/>
    <w:rsid w:val="0088016B"/>
    <w:rsid w:val="008803CA"/>
    <w:rsid w:val="00880811"/>
    <w:rsid w:val="00880D3E"/>
    <w:rsid w:val="008810C0"/>
    <w:rsid w:val="0088125D"/>
    <w:rsid w:val="00881A78"/>
    <w:rsid w:val="00882977"/>
    <w:rsid w:val="00883004"/>
    <w:rsid w:val="00883273"/>
    <w:rsid w:val="00884366"/>
    <w:rsid w:val="008843AD"/>
    <w:rsid w:val="008846BD"/>
    <w:rsid w:val="0088490D"/>
    <w:rsid w:val="00884AA2"/>
    <w:rsid w:val="00885179"/>
    <w:rsid w:val="008864B9"/>
    <w:rsid w:val="0088731B"/>
    <w:rsid w:val="00887372"/>
    <w:rsid w:val="00887D1C"/>
    <w:rsid w:val="008902A3"/>
    <w:rsid w:val="0089173C"/>
    <w:rsid w:val="00891793"/>
    <w:rsid w:val="008925E5"/>
    <w:rsid w:val="00892695"/>
    <w:rsid w:val="00893559"/>
    <w:rsid w:val="0089376C"/>
    <w:rsid w:val="00893C6A"/>
    <w:rsid w:val="00893F0E"/>
    <w:rsid w:val="008940F7"/>
    <w:rsid w:val="0089419E"/>
    <w:rsid w:val="008942B8"/>
    <w:rsid w:val="0089470C"/>
    <w:rsid w:val="00894A7A"/>
    <w:rsid w:val="00894A88"/>
    <w:rsid w:val="008950F8"/>
    <w:rsid w:val="00895386"/>
    <w:rsid w:val="00895660"/>
    <w:rsid w:val="0089578B"/>
    <w:rsid w:val="00895804"/>
    <w:rsid w:val="00895B4D"/>
    <w:rsid w:val="00895E70"/>
    <w:rsid w:val="00895F6E"/>
    <w:rsid w:val="0089631D"/>
    <w:rsid w:val="00896407"/>
    <w:rsid w:val="008969E4"/>
    <w:rsid w:val="00896D7D"/>
    <w:rsid w:val="00896DC2"/>
    <w:rsid w:val="00897036"/>
    <w:rsid w:val="0089738C"/>
    <w:rsid w:val="00897414"/>
    <w:rsid w:val="008978C5"/>
    <w:rsid w:val="00897D8E"/>
    <w:rsid w:val="008A0628"/>
    <w:rsid w:val="008A0936"/>
    <w:rsid w:val="008A0AA9"/>
    <w:rsid w:val="008A0BB9"/>
    <w:rsid w:val="008A1B98"/>
    <w:rsid w:val="008A1F63"/>
    <w:rsid w:val="008A21FF"/>
    <w:rsid w:val="008A2560"/>
    <w:rsid w:val="008A2947"/>
    <w:rsid w:val="008A2CE2"/>
    <w:rsid w:val="008A30AC"/>
    <w:rsid w:val="008A33E6"/>
    <w:rsid w:val="008A353B"/>
    <w:rsid w:val="008A3553"/>
    <w:rsid w:val="008A40F7"/>
    <w:rsid w:val="008A44B8"/>
    <w:rsid w:val="008A473B"/>
    <w:rsid w:val="008A4CCF"/>
    <w:rsid w:val="008A4CE0"/>
    <w:rsid w:val="008A51A8"/>
    <w:rsid w:val="008A52C1"/>
    <w:rsid w:val="008A54C7"/>
    <w:rsid w:val="008A640F"/>
    <w:rsid w:val="008A6995"/>
    <w:rsid w:val="008A6C33"/>
    <w:rsid w:val="008A7262"/>
    <w:rsid w:val="008A77D8"/>
    <w:rsid w:val="008A7858"/>
    <w:rsid w:val="008B0483"/>
    <w:rsid w:val="008B120C"/>
    <w:rsid w:val="008B2228"/>
    <w:rsid w:val="008B2A38"/>
    <w:rsid w:val="008B2AEF"/>
    <w:rsid w:val="008B2D7D"/>
    <w:rsid w:val="008B2DB2"/>
    <w:rsid w:val="008B31EC"/>
    <w:rsid w:val="008B321B"/>
    <w:rsid w:val="008B3256"/>
    <w:rsid w:val="008B349C"/>
    <w:rsid w:val="008B3ECA"/>
    <w:rsid w:val="008B40D0"/>
    <w:rsid w:val="008B4BE7"/>
    <w:rsid w:val="008B51A0"/>
    <w:rsid w:val="008B58FC"/>
    <w:rsid w:val="008B592A"/>
    <w:rsid w:val="008B5EF7"/>
    <w:rsid w:val="008B6295"/>
    <w:rsid w:val="008B63B8"/>
    <w:rsid w:val="008B63EE"/>
    <w:rsid w:val="008B6BB0"/>
    <w:rsid w:val="008B6F35"/>
    <w:rsid w:val="008B7082"/>
    <w:rsid w:val="008B7B5C"/>
    <w:rsid w:val="008B7EC8"/>
    <w:rsid w:val="008B7F0D"/>
    <w:rsid w:val="008C0B2C"/>
    <w:rsid w:val="008C0C99"/>
    <w:rsid w:val="008C0F6B"/>
    <w:rsid w:val="008C177B"/>
    <w:rsid w:val="008C1941"/>
    <w:rsid w:val="008C1B28"/>
    <w:rsid w:val="008C1BD9"/>
    <w:rsid w:val="008C1D86"/>
    <w:rsid w:val="008C2017"/>
    <w:rsid w:val="008C223B"/>
    <w:rsid w:val="008C31DF"/>
    <w:rsid w:val="008C44B3"/>
    <w:rsid w:val="008C452D"/>
    <w:rsid w:val="008C4958"/>
    <w:rsid w:val="008C4AA0"/>
    <w:rsid w:val="008C4BAA"/>
    <w:rsid w:val="008C4CF8"/>
    <w:rsid w:val="008C4EBC"/>
    <w:rsid w:val="008C4EF7"/>
    <w:rsid w:val="008C5664"/>
    <w:rsid w:val="008C68D0"/>
    <w:rsid w:val="008C6AE8"/>
    <w:rsid w:val="008C6BD0"/>
    <w:rsid w:val="008C721A"/>
    <w:rsid w:val="008C74EE"/>
    <w:rsid w:val="008C7573"/>
    <w:rsid w:val="008C7B1E"/>
    <w:rsid w:val="008D0655"/>
    <w:rsid w:val="008D0BFB"/>
    <w:rsid w:val="008D0CE9"/>
    <w:rsid w:val="008D0EFD"/>
    <w:rsid w:val="008D12B0"/>
    <w:rsid w:val="008D182B"/>
    <w:rsid w:val="008D27D3"/>
    <w:rsid w:val="008D2CFC"/>
    <w:rsid w:val="008D2CFE"/>
    <w:rsid w:val="008D34F1"/>
    <w:rsid w:val="008D3821"/>
    <w:rsid w:val="008D39D8"/>
    <w:rsid w:val="008D3EFF"/>
    <w:rsid w:val="008D41FD"/>
    <w:rsid w:val="008D4336"/>
    <w:rsid w:val="008D446E"/>
    <w:rsid w:val="008D45F2"/>
    <w:rsid w:val="008D4603"/>
    <w:rsid w:val="008D4CC6"/>
    <w:rsid w:val="008D50F3"/>
    <w:rsid w:val="008D5F1C"/>
    <w:rsid w:val="008D6AF5"/>
    <w:rsid w:val="008D6CCC"/>
    <w:rsid w:val="008D6D1A"/>
    <w:rsid w:val="008D7B8B"/>
    <w:rsid w:val="008D7F2A"/>
    <w:rsid w:val="008D7F96"/>
    <w:rsid w:val="008E035A"/>
    <w:rsid w:val="008E05F6"/>
    <w:rsid w:val="008E065E"/>
    <w:rsid w:val="008E0927"/>
    <w:rsid w:val="008E0FF2"/>
    <w:rsid w:val="008E14B5"/>
    <w:rsid w:val="008E1909"/>
    <w:rsid w:val="008E1B93"/>
    <w:rsid w:val="008E1D88"/>
    <w:rsid w:val="008E25DF"/>
    <w:rsid w:val="008E2943"/>
    <w:rsid w:val="008E2DA7"/>
    <w:rsid w:val="008E3445"/>
    <w:rsid w:val="008E3AC4"/>
    <w:rsid w:val="008E3EF6"/>
    <w:rsid w:val="008E4111"/>
    <w:rsid w:val="008E4D2E"/>
    <w:rsid w:val="008E4F15"/>
    <w:rsid w:val="008E562E"/>
    <w:rsid w:val="008E5E64"/>
    <w:rsid w:val="008E6207"/>
    <w:rsid w:val="008E64DA"/>
    <w:rsid w:val="008E6709"/>
    <w:rsid w:val="008E67CD"/>
    <w:rsid w:val="008E6DB3"/>
    <w:rsid w:val="008E6F87"/>
    <w:rsid w:val="008E7151"/>
    <w:rsid w:val="008E763A"/>
    <w:rsid w:val="008E76FD"/>
    <w:rsid w:val="008E798C"/>
    <w:rsid w:val="008E79F0"/>
    <w:rsid w:val="008E7CED"/>
    <w:rsid w:val="008F0A6F"/>
    <w:rsid w:val="008F0B25"/>
    <w:rsid w:val="008F0C03"/>
    <w:rsid w:val="008F0E93"/>
    <w:rsid w:val="008F109D"/>
    <w:rsid w:val="008F1519"/>
    <w:rsid w:val="008F1887"/>
    <w:rsid w:val="008F1C99"/>
    <w:rsid w:val="008F1EAB"/>
    <w:rsid w:val="008F274B"/>
    <w:rsid w:val="008F3294"/>
    <w:rsid w:val="008F33DC"/>
    <w:rsid w:val="008F44E1"/>
    <w:rsid w:val="008F477F"/>
    <w:rsid w:val="008F55FE"/>
    <w:rsid w:val="008F631B"/>
    <w:rsid w:val="008F684A"/>
    <w:rsid w:val="008F6AEB"/>
    <w:rsid w:val="008F6C3F"/>
    <w:rsid w:val="008F6E2D"/>
    <w:rsid w:val="008F74C8"/>
    <w:rsid w:val="008F7F18"/>
    <w:rsid w:val="0090007F"/>
    <w:rsid w:val="0090077D"/>
    <w:rsid w:val="00900AD2"/>
    <w:rsid w:val="00901136"/>
    <w:rsid w:val="009012AA"/>
    <w:rsid w:val="00901380"/>
    <w:rsid w:val="00901428"/>
    <w:rsid w:val="00902350"/>
    <w:rsid w:val="0090251E"/>
    <w:rsid w:val="00902D21"/>
    <w:rsid w:val="00903172"/>
    <w:rsid w:val="0090336B"/>
    <w:rsid w:val="00903E2E"/>
    <w:rsid w:val="00903FD7"/>
    <w:rsid w:val="009049D4"/>
    <w:rsid w:val="00904B6B"/>
    <w:rsid w:val="00904BB4"/>
    <w:rsid w:val="009050D8"/>
    <w:rsid w:val="00905105"/>
    <w:rsid w:val="00905370"/>
    <w:rsid w:val="009053AA"/>
    <w:rsid w:val="00905D60"/>
    <w:rsid w:val="00905DEF"/>
    <w:rsid w:val="00905F7E"/>
    <w:rsid w:val="00906766"/>
    <w:rsid w:val="009068B4"/>
    <w:rsid w:val="00906939"/>
    <w:rsid w:val="00906D08"/>
    <w:rsid w:val="00907068"/>
    <w:rsid w:val="00910B7D"/>
    <w:rsid w:val="00910BF4"/>
    <w:rsid w:val="00911127"/>
    <w:rsid w:val="00911374"/>
    <w:rsid w:val="00911DFB"/>
    <w:rsid w:val="00912944"/>
    <w:rsid w:val="00913032"/>
    <w:rsid w:val="00913774"/>
    <w:rsid w:val="009139D9"/>
    <w:rsid w:val="00913E0F"/>
    <w:rsid w:val="0091445A"/>
    <w:rsid w:val="00914AD8"/>
    <w:rsid w:val="00915240"/>
    <w:rsid w:val="00915DF0"/>
    <w:rsid w:val="00915E3A"/>
    <w:rsid w:val="00915F6B"/>
    <w:rsid w:val="00916079"/>
    <w:rsid w:val="00916DAC"/>
    <w:rsid w:val="00916E9E"/>
    <w:rsid w:val="0091703B"/>
    <w:rsid w:val="00917313"/>
    <w:rsid w:val="00917641"/>
    <w:rsid w:val="0091778E"/>
    <w:rsid w:val="00917CE9"/>
    <w:rsid w:val="009204EF"/>
    <w:rsid w:val="00920987"/>
    <w:rsid w:val="00920BF2"/>
    <w:rsid w:val="00920D96"/>
    <w:rsid w:val="00920E9D"/>
    <w:rsid w:val="00921C55"/>
    <w:rsid w:val="00922010"/>
    <w:rsid w:val="00922434"/>
    <w:rsid w:val="009225BD"/>
    <w:rsid w:val="009225E0"/>
    <w:rsid w:val="00922A69"/>
    <w:rsid w:val="00922EF9"/>
    <w:rsid w:val="00922FFE"/>
    <w:rsid w:val="009239E5"/>
    <w:rsid w:val="00923B44"/>
    <w:rsid w:val="00923F65"/>
    <w:rsid w:val="0092491B"/>
    <w:rsid w:val="00924B28"/>
    <w:rsid w:val="00924B3B"/>
    <w:rsid w:val="00924B76"/>
    <w:rsid w:val="009251B5"/>
    <w:rsid w:val="0092553D"/>
    <w:rsid w:val="00925743"/>
    <w:rsid w:val="00925FF3"/>
    <w:rsid w:val="00926248"/>
    <w:rsid w:val="00926428"/>
    <w:rsid w:val="00926863"/>
    <w:rsid w:val="00926A0E"/>
    <w:rsid w:val="009270E9"/>
    <w:rsid w:val="00927B37"/>
    <w:rsid w:val="00927F40"/>
    <w:rsid w:val="00930030"/>
    <w:rsid w:val="00930113"/>
    <w:rsid w:val="0093103F"/>
    <w:rsid w:val="00931661"/>
    <w:rsid w:val="00931999"/>
    <w:rsid w:val="00931BD9"/>
    <w:rsid w:val="00931F69"/>
    <w:rsid w:val="00932299"/>
    <w:rsid w:val="0093253E"/>
    <w:rsid w:val="0093284D"/>
    <w:rsid w:val="0093376C"/>
    <w:rsid w:val="00933799"/>
    <w:rsid w:val="00933925"/>
    <w:rsid w:val="0093421D"/>
    <w:rsid w:val="00934756"/>
    <w:rsid w:val="00934DC2"/>
    <w:rsid w:val="00934DF8"/>
    <w:rsid w:val="0093601A"/>
    <w:rsid w:val="009365F0"/>
    <w:rsid w:val="00936851"/>
    <w:rsid w:val="009368F3"/>
    <w:rsid w:val="00936DD9"/>
    <w:rsid w:val="00937130"/>
    <w:rsid w:val="00937C12"/>
    <w:rsid w:val="009404F2"/>
    <w:rsid w:val="00940BAC"/>
    <w:rsid w:val="0094120D"/>
    <w:rsid w:val="009412E4"/>
    <w:rsid w:val="009414FD"/>
    <w:rsid w:val="00941636"/>
    <w:rsid w:val="00942325"/>
    <w:rsid w:val="00942574"/>
    <w:rsid w:val="00942607"/>
    <w:rsid w:val="00942AA0"/>
    <w:rsid w:val="00942E6E"/>
    <w:rsid w:val="00943333"/>
    <w:rsid w:val="0094346C"/>
    <w:rsid w:val="00943742"/>
    <w:rsid w:val="0094389D"/>
    <w:rsid w:val="009456AC"/>
    <w:rsid w:val="009458B4"/>
    <w:rsid w:val="00945C05"/>
    <w:rsid w:val="00945E83"/>
    <w:rsid w:val="00946752"/>
    <w:rsid w:val="009467C4"/>
    <w:rsid w:val="00946945"/>
    <w:rsid w:val="0094696C"/>
    <w:rsid w:val="00946A61"/>
    <w:rsid w:val="00946C6C"/>
    <w:rsid w:val="00946CC3"/>
    <w:rsid w:val="00946E68"/>
    <w:rsid w:val="00947179"/>
    <w:rsid w:val="00947713"/>
    <w:rsid w:val="00947714"/>
    <w:rsid w:val="00947B01"/>
    <w:rsid w:val="00947CA9"/>
    <w:rsid w:val="00947E39"/>
    <w:rsid w:val="009506F9"/>
    <w:rsid w:val="00950DE7"/>
    <w:rsid w:val="00950FBF"/>
    <w:rsid w:val="009511CF"/>
    <w:rsid w:val="009512AE"/>
    <w:rsid w:val="0095171E"/>
    <w:rsid w:val="00951A7C"/>
    <w:rsid w:val="00951BFD"/>
    <w:rsid w:val="00951D4D"/>
    <w:rsid w:val="009529B8"/>
    <w:rsid w:val="00952A86"/>
    <w:rsid w:val="00953105"/>
    <w:rsid w:val="00953920"/>
    <w:rsid w:val="00953973"/>
    <w:rsid w:val="00953B05"/>
    <w:rsid w:val="00953D47"/>
    <w:rsid w:val="00954196"/>
    <w:rsid w:val="00955282"/>
    <w:rsid w:val="009554A3"/>
    <w:rsid w:val="00956711"/>
    <w:rsid w:val="0095681E"/>
    <w:rsid w:val="00956832"/>
    <w:rsid w:val="00956B95"/>
    <w:rsid w:val="00956FBD"/>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31ED"/>
    <w:rsid w:val="00963313"/>
    <w:rsid w:val="00963C21"/>
    <w:rsid w:val="0096430A"/>
    <w:rsid w:val="009646C1"/>
    <w:rsid w:val="00964C30"/>
    <w:rsid w:val="00964D32"/>
    <w:rsid w:val="0096554B"/>
    <w:rsid w:val="0096584A"/>
    <w:rsid w:val="00965C53"/>
    <w:rsid w:val="00965CDB"/>
    <w:rsid w:val="00966C54"/>
    <w:rsid w:val="00966EFF"/>
    <w:rsid w:val="0096737A"/>
    <w:rsid w:val="00967A33"/>
    <w:rsid w:val="00967F18"/>
    <w:rsid w:val="00970441"/>
    <w:rsid w:val="00970523"/>
    <w:rsid w:val="00970B56"/>
    <w:rsid w:val="00970E1A"/>
    <w:rsid w:val="00971F08"/>
    <w:rsid w:val="0097214B"/>
    <w:rsid w:val="009727B8"/>
    <w:rsid w:val="0097323D"/>
    <w:rsid w:val="009739E6"/>
    <w:rsid w:val="00974A06"/>
    <w:rsid w:val="00975501"/>
    <w:rsid w:val="009755EB"/>
    <w:rsid w:val="0097579C"/>
    <w:rsid w:val="00975997"/>
    <w:rsid w:val="0097603D"/>
    <w:rsid w:val="00976949"/>
    <w:rsid w:val="00976972"/>
    <w:rsid w:val="00976C92"/>
    <w:rsid w:val="00977060"/>
    <w:rsid w:val="00980477"/>
    <w:rsid w:val="009807B8"/>
    <w:rsid w:val="0098097C"/>
    <w:rsid w:val="00980C0A"/>
    <w:rsid w:val="0098142A"/>
    <w:rsid w:val="009814EE"/>
    <w:rsid w:val="009818D1"/>
    <w:rsid w:val="00981F2C"/>
    <w:rsid w:val="0098276C"/>
    <w:rsid w:val="009827EF"/>
    <w:rsid w:val="0098284E"/>
    <w:rsid w:val="00982F39"/>
    <w:rsid w:val="009831A5"/>
    <w:rsid w:val="009832E4"/>
    <w:rsid w:val="009837DE"/>
    <w:rsid w:val="00983966"/>
    <w:rsid w:val="00983EB7"/>
    <w:rsid w:val="00984217"/>
    <w:rsid w:val="009842D5"/>
    <w:rsid w:val="0098481A"/>
    <w:rsid w:val="00984BD4"/>
    <w:rsid w:val="0098516B"/>
    <w:rsid w:val="00985253"/>
    <w:rsid w:val="009853B3"/>
    <w:rsid w:val="009855BD"/>
    <w:rsid w:val="009855E8"/>
    <w:rsid w:val="00985CBE"/>
    <w:rsid w:val="0098635A"/>
    <w:rsid w:val="009863A2"/>
    <w:rsid w:val="00987BD5"/>
    <w:rsid w:val="00990630"/>
    <w:rsid w:val="009913E0"/>
    <w:rsid w:val="00991761"/>
    <w:rsid w:val="00991A6B"/>
    <w:rsid w:val="009928E6"/>
    <w:rsid w:val="009931CC"/>
    <w:rsid w:val="00993727"/>
    <w:rsid w:val="0099449D"/>
    <w:rsid w:val="00994C1A"/>
    <w:rsid w:val="00994DCA"/>
    <w:rsid w:val="00995585"/>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1ED4"/>
    <w:rsid w:val="009A29BC"/>
    <w:rsid w:val="009A330C"/>
    <w:rsid w:val="009A3421"/>
    <w:rsid w:val="009A3B64"/>
    <w:rsid w:val="009A41F8"/>
    <w:rsid w:val="009A462D"/>
    <w:rsid w:val="009A5012"/>
    <w:rsid w:val="009A54C1"/>
    <w:rsid w:val="009A5692"/>
    <w:rsid w:val="009A5CBA"/>
    <w:rsid w:val="009A63E4"/>
    <w:rsid w:val="009A6F84"/>
    <w:rsid w:val="009A72AE"/>
    <w:rsid w:val="009A7553"/>
    <w:rsid w:val="009B064C"/>
    <w:rsid w:val="009B09E6"/>
    <w:rsid w:val="009B0D0C"/>
    <w:rsid w:val="009B0EE1"/>
    <w:rsid w:val="009B13D2"/>
    <w:rsid w:val="009B15AF"/>
    <w:rsid w:val="009B19F5"/>
    <w:rsid w:val="009B1F30"/>
    <w:rsid w:val="009B25F4"/>
    <w:rsid w:val="009B2B2A"/>
    <w:rsid w:val="009B2C82"/>
    <w:rsid w:val="009B2C8A"/>
    <w:rsid w:val="009B36E0"/>
    <w:rsid w:val="009B384F"/>
    <w:rsid w:val="009B3AC2"/>
    <w:rsid w:val="009B3B6E"/>
    <w:rsid w:val="009B479D"/>
    <w:rsid w:val="009B4B77"/>
    <w:rsid w:val="009B4B9A"/>
    <w:rsid w:val="009B4BD4"/>
    <w:rsid w:val="009B4C92"/>
    <w:rsid w:val="009B4DF4"/>
    <w:rsid w:val="009B4FCA"/>
    <w:rsid w:val="009B53FD"/>
    <w:rsid w:val="009B564E"/>
    <w:rsid w:val="009B59D8"/>
    <w:rsid w:val="009B5EDC"/>
    <w:rsid w:val="009B76F3"/>
    <w:rsid w:val="009B79EB"/>
    <w:rsid w:val="009B7C43"/>
    <w:rsid w:val="009B7E87"/>
    <w:rsid w:val="009B7FA8"/>
    <w:rsid w:val="009C08B0"/>
    <w:rsid w:val="009C0BD7"/>
    <w:rsid w:val="009C0D95"/>
    <w:rsid w:val="009C15BB"/>
    <w:rsid w:val="009C170C"/>
    <w:rsid w:val="009C1E1B"/>
    <w:rsid w:val="009C1E50"/>
    <w:rsid w:val="009C26F1"/>
    <w:rsid w:val="009C288F"/>
    <w:rsid w:val="009C2A4A"/>
    <w:rsid w:val="009C2A60"/>
    <w:rsid w:val="009C319F"/>
    <w:rsid w:val="009C34F8"/>
    <w:rsid w:val="009C355B"/>
    <w:rsid w:val="009C3664"/>
    <w:rsid w:val="009C403E"/>
    <w:rsid w:val="009C4524"/>
    <w:rsid w:val="009C4EDC"/>
    <w:rsid w:val="009C5120"/>
    <w:rsid w:val="009C527F"/>
    <w:rsid w:val="009C5BFE"/>
    <w:rsid w:val="009C68AF"/>
    <w:rsid w:val="009C748E"/>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3D40"/>
    <w:rsid w:val="009D42FE"/>
    <w:rsid w:val="009D4AB8"/>
    <w:rsid w:val="009D4FF0"/>
    <w:rsid w:val="009D590C"/>
    <w:rsid w:val="009D5983"/>
    <w:rsid w:val="009D5E2A"/>
    <w:rsid w:val="009D5FCD"/>
    <w:rsid w:val="009D6A6B"/>
    <w:rsid w:val="009D6AE4"/>
    <w:rsid w:val="009D6C92"/>
    <w:rsid w:val="009D703C"/>
    <w:rsid w:val="009D70D1"/>
    <w:rsid w:val="009D718F"/>
    <w:rsid w:val="009D74E1"/>
    <w:rsid w:val="009D7A4A"/>
    <w:rsid w:val="009E014A"/>
    <w:rsid w:val="009E02C3"/>
    <w:rsid w:val="009E032E"/>
    <w:rsid w:val="009E068F"/>
    <w:rsid w:val="009E14E0"/>
    <w:rsid w:val="009E2095"/>
    <w:rsid w:val="009E2CE8"/>
    <w:rsid w:val="009E35DB"/>
    <w:rsid w:val="009E3CA8"/>
    <w:rsid w:val="009E3E7D"/>
    <w:rsid w:val="009E407B"/>
    <w:rsid w:val="009E431C"/>
    <w:rsid w:val="009E44BB"/>
    <w:rsid w:val="009E47A3"/>
    <w:rsid w:val="009E4DCB"/>
    <w:rsid w:val="009E4E3C"/>
    <w:rsid w:val="009E501B"/>
    <w:rsid w:val="009E537B"/>
    <w:rsid w:val="009E5902"/>
    <w:rsid w:val="009E6086"/>
    <w:rsid w:val="009E688E"/>
    <w:rsid w:val="009E691F"/>
    <w:rsid w:val="009E6AA6"/>
    <w:rsid w:val="009E6AC2"/>
    <w:rsid w:val="009E6B06"/>
    <w:rsid w:val="009E6F0C"/>
    <w:rsid w:val="009F0271"/>
    <w:rsid w:val="009F033D"/>
    <w:rsid w:val="009F0519"/>
    <w:rsid w:val="009F08F3"/>
    <w:rsid w:val="009F0F7D"/>
    <w:rsid w:val="009F1348"/>
    <w:rsid w:val="009F137D"/>
    <w:rsid w:val="009F139A"/>
    <w:rsid w:val="009F1605"/>
    <w:rsid w:val="009F16BE"/>
    <w:rsid w:val="009F1782"/>
    <w:rsid w:val="009F17C5"/>
    <w:rsid w:val="009F1A79"/>
    <w:rsid w:val="009F1B6A"/>
    <w:rsid w:val="009F1ECE"/>
    <w:rsid w:val="009F200F"/>
    <w:rsid w:val="009F21AA"/>
    <w:rsid w:val="009F2550"/>
    <w:rsid w:val="009F2858"/>
    <w:rsid w:val="009F344F"/>
    <w:rsid w:val="009F34B5"/>
    <w:rsid w:val="009F39C7"/>
    <w:rsid w:val="009F3D98"/>
    <w:rsid w:val="009F3E39"/>
    <w:rsid w:val="009F4360"/>
    <w:rsid w:val="009F43A7"/>
    <w:rsid w:val="009F450C"/>
    <w:rsid w:val="009F465C"/>
    <w:rsid w:val="009F47FE"/>
    <w:rsid w:val="009F4B9F"/>
    <w:rsid w:val="009F4BBB"/>
    <w:rsid w:val="009F4C97"/>
    <w:rsid w:val="009F52E3"/>
    <w:rsid w:val="009F5999"/>
    <w:rsid w:val="009F640D"/>
    <w:rsid w:val="009F7363"/>
    <w:rsid w:val="009F77D3"/>
    <w:rsid w:val="009F7CF2"/>
    <w:rsid w:val="009F7E0E"/>
    <w:rsid w:val="00A008F3"/>
    <w:rsid w:val="00A00F1F"/>
    <w:rsid w:val="00A01B00"/>
    <w:rsid w:val="00A02C4A"/>
    <w:rsid w:val="00A02D72"/>
    <w:rsid w:val="00A03067"/>
    <w:rsid w:val="00A032E4"/>
    <w:rsid w:val="00A03AEE"/>
    <w:rsid w:val="00A03BDA"/>
    <w:rsid w:val="00A048A8"/>
    <w:rsid w:val="00A04F43"/>
    <w:rsid w:val="00A04F49"/>
    <w:rsid w:val="00A0583A"/>
    <w:rsid w:val="00A05A75"/>
    <w:rsid w:val="00A05B38"/>
    <w:rsid w:val="00A0651F"/>
    <w:rsid w:val="00A06861"/>
    <w:rsid w:val="00A06CAD"/>
    <w:rsid w:val="00A072BE"/>
    <w:rsid w:val="00A07855"/>
    <w:rsid w:val="00A106F8"/>
    <w:rsid w:val="00A109F0"/>
    <w:rsid w:val="00A10C8A"/>
    <w:rsid w:val="00A10F61"/>
    <w:rsid w:val="00A1161A"/>
    <w:rsid w:val="00A11A1A"/>
    <w:rsid w:val="00A11AB7"/>
    <w:rsid w:val="00A11DDC"/>
    <w:rsid w:val="00A129DB"/>
    <w:rsid w:val="00A12A08"/>
    <w:rsid w:val="00A12C56"/>
    <w:rsid w:val="00A12D49"/>
    <w:rsid w:val="00A12FD7"/>
    <w:rsid w:val="00A1305E"/>
    <w:rsid w:val="00A1364F"/>
    <w:rsid w:val="00A13753"/>
    <w:rsid w:val="00A13991"/>
    <w:rsid w:val="00A13E54"/>
    <w:rsid w:val="00A1438D"/>
    <w:rsid w:val="00A14589"/>
    <w:rsid w:val="00A147B1"/>
    <w:rsid w:val="00A1487B"/>
    <w:rsid w:val="00A1558F"/>
    <w:rsid w:val="00A15689"/>
    <w:rsid w:val="00A1595C"/>
    <w:rsid w:val="00A15DF9"/>
    <w:rsid w:val="00A15FE6"/>
    <w:rsid w:val="00A160A5"/>
    <w:rsid w:val="00A16870"/>
    <w:rsid w:val="00A1756D"/>
    <w:rsid w:val="00A17EDD"/>
    <w:rsid w:val="00A17F63"/>
    <w:rsid w:val="00A201AE"/>
    <w:rsid w:val="00A20BB9"/>
    <w:rsid w:val="00A20BEB"/>
    <w:rsid w:val="00A2107A"/>
    <w:rsid w:val="00A21879"/>
    <w:rsid w:val="00A2193B"/>
    <w:rsid w:val="00A21A41"/>
    <w:rsid w:val="00A22892"/>
    <w:rsid w:val="00A22B1F"/>
    <w:rsid w:val="00A23025"/>
    <w:rsid w:val="00A2351A"/>
    <w:rsid w:val="00A23945"/>
    <w:rsid w:val="00A23B97"/>
    <w:rsid w:val="00A23F32"/>
    <w:rsid w:val="00A24365"/>
    <w:rsid w:val="00A24521"/>
    <w:rsid w:val="00A2455C"/>
    <w:rsid w:val="00A245E0"/>
    <w:rsid w:val="00A249D6"/>
    <w:rsid w:val="00A24C33"/>
    <w:rsid w:val="00A25107"/>
    <w:rsid w:val="00A2519F"/>
    <w:rsid w:val="00A263EE"/>
    <w:rsid w:val="00A2648B"/>
    <w:rsid w:val="00A264A9"/>
    <w:rsid w:val="00A26508"/>
    <w:rsid w:val="00A269B8"/>
    <w:rsid w:val="00A26A24"/>
    <w:rsid w:val="00A2701C"/>
    <w:rsid w:val="00A27785"/>
    <w:rsid w:val="00A30187"/>
    <w:rsid w:val="00A307AC"/>
    <w:rsid w:val="00A30846"/>
    <w:rsid w:val="00A30974"/>
    <w:rsid w:val="00A31044"/>
    <w:rsid w:val="00A313CC"/>
    <w:rsid w:val="00A31D30"/>
    <w:rsid w:val="00A31F22"/>
    <w:rsid w:val="00A32662"/>
    <w:rsid w:val="00A32A67"/>
    <w:rsid w:val="00A32D3D"/>
    <w:rsid w:val="00A3310B"/>
    <w:rsid w:val="00A3322E"/>
    <w:rsid w:val="00A3326C"/>
    <w:rsid w:val="00A3380E"/>
    <w:rsid w:val="00A342C1"/>
    <w:rsid w:val="00A3448A"/>
    <w:rsid w:val="00A34D40"/>
    <w:rsid w:val="00A35099"/>
    <w:rsid w:val="00A35130"/>
    <w:rsid w:val="00A3514E"/>
    <w:rsid w:val="00A354DD"/>
    <w:rsid w:val="00A35C0E"/>
    <w:rsid w:val="00A36297"/>
    <w:rsid w:val="00A36772"/>
    <w:rsid w:val="00A36963"/>
    <w:rsid w:val="00A36D5C"/>
    <w:rsid w:val="00A36D86"/>
    <w:rsid w:val="00A36FF4"/>
    <w:rsid w:val="00A3751A"/>
    <w:rsid w:val="00A379A4"/>
    <w:rsid w:val="00A40390"/>
    <w:rsid w:val="00A406CE"/>
    <w:rsid w:val="00A409D8"/>
    <w:rsid w:val="00A40B4B"/>
    <w:rsid w:val="00A4143C"/>
    <w:rsid w:val="00A41608"/>
    <w:rsid w:val="00A4191F"/>
    <w:rsid w:val="00A41AC9"/>
    <w:rsid w:val="00A41E2B"/>
    <w:rsid w:val="00A429FC"/>
    <w:rsid w:val="00A4343B"/>
    <w:rsid w:val="00A44347"/>
    <w:rsid w:val="00A44674"/>
    <w:rsid w:val="00A44B11"/>
    <w:rsid w:val="00A450DE"/>
    <w:rsid w:val="00A45B74"/>
    <w:rsid w:val="00A47498"/>
    <w:rsid w:val="00A47529"/>
    <w:rsid w:val="00A47CB0"/>
    <w:rsid w:val="00A50366"/>
    <w:rsid w:val="00A50514"/>
    <w:rsid w:val="00A50B09"/>
    <w:rsid w:val="00A50F35"/>
    <w:rsid w:val="00A50FA9"/>
    <w:rsid w:val="00A51055"/>
    <w:rsid w:val="00A51ACF"/>
    <w:rsid w:val="00A51F5F"/>
    <w:rsid w:val="00A5201B"/>
    <w:rsid w:val="00A521B4"/>
    <w:rsid w:val="00A52E1D"/>
    <w:rsid w:val="00A540DA"/>
    <w:rsid w:val="00A545B8"/>
    <w:rsid w:val="00A54A1A"/>
    <w:rsid w:val="00A54F90"/>
    <w:rsid w:val="00A55423"/>
    <w:rsid w:val="00A55A12"/>
    <w:rsid w:val="00A55CAF"/>
    <w:rsid w:val="00A55F73"/>
    <w:rsid w:val="00A55FAA"/>
    <w:rsid w:val="00A5609D"/>
    <w:rsid w:val="00A5670C"/>
    <w:rsid w:val="00A56A7B"/>
    <w:rsid w:val="00A56D3F"/>
    <w:rsid w:val="00A571A6"/>
    <w:rsid w:val="00A572BF"/>
    <w:rsid w:val="00A572D6"/>
    <w:rsid w:val="00A57820"/>
    <w:rsid w:val="00A57B64"/>
    <w:rsid w:val="00A60552"/>
    <w:rsid w:val="00A60917"/>
    <w:rsid w:val="00A61499"/>
    <w:rsid w:val="00A61962"/>
    <w:rsid w:val="00A6196B"/>
    <w:rsid w:val="00A621A1"/>
    <w:rsid w:val="00A622C6"/>
    <w:rsid w:val="00A622D2"/>
    <w:rsid w:val="00A62A77"/>
    <w:rsid w:val="00A631EF"/>
    <w:rsid w:val="00A63483"/>
    <w:rsid w:val="00A634FE"/>
    <w:rsid w:val="00A63F54"/>
    <w:rsid w:val="00A648B4"/>
    <w:rsid w:val="00A64EC7"/>
    <w:rsid w:val="00A65231"/>
    <w:rsid w:val="00A654B7"/>
    <w:rsid w:val="00A657D7"/>
    <w:rsid w:val="00A658A6"/>
    <w:rsid w:val="00A65935"/>
    <w:rsid w:val="00A65BAB"/>
    <w:rsid w:val="00A65BED"/>
    <w:rsid w:val="00A65DBC"/>
    <w:rsid w:val="00A660AC"/>
    <w:rsid w:val="00A66337"/>
    <w:rsid w:val="00A6684B"/>
    <w:rsid w:val="00A669C5"/>
    <w:rsid w:val="00A66ABB"/>
    <w:rsid w:val="00A670A6"/>
    <w:rsid w:val="00A6714E"/>
    <w:rsid w:val="00A674D5"/>
    <w:rsid w:val="00A675DF"/>
    <w:rsid w:val="00A67D04"/>
    <w:rsid w:val="00A67D0E"/>
    <w:rsid w:val="00A67E6C"/>
    <w:rsid w:val="00A702AE"/>
    <w:rsid w:val="00A70806"/>
    <w:rsid w:val="00A7092F"/>
    <w:rsid w:val="00A70A9A"/>
    <w:rsid w:val="00A70E09"/>
    <w:rsid w:val="00A718B1"/>
    <w:rsid w:val="00A71B99"/>
    <w:rsid w:val="00A71FE9"/>
    <w:rsid w:val="00A7201A"/>
    <w:rsid w:val="00A720E0"/>
    <w:rsid w:val="00A728DB"/>
    <w:rsid w:val="00A72BF2"/>
    <w:rsid w:val="00A739D0"/>
    <w:rsid w:val="00A748D7"/>
    <w:rsid w:val="00A74D8D"/>
    <w:rsid w:val="00A74E64"/>
    <w:rsid w:val="00A758C5"/>
    <w:rsid w:val="00A761D4"/>
    <w:rsid w:val="00A76321"/>
    <w:rsid w:val="00A76358"/>
    <w:rsid w:val="00A7711F"/>
    <w:rsid w:val="00A77784"/>
    <w:rsid w:val="00A77ADD"/>
    <w:rsid w:val="00A77EC4"/>
    <w:rsid w:val="00A77FED"/>
    <w:rsid w:val="00A800D2"/>
    <w:rsid w:val="00A80998"/>
    <w:rsid w:val="00A80BAB"/>
    <w:rsid w:val="00A81113"/>
    <w:rsid w:val="00A81153"/>
    <w:rsid w:val="00A8202B"/>
    <w:rsid w:val="00A820C2"/>
    <w:rsid w:val="00A826B6"/>
    <w:rsid w:val="00A82972"/>
    <w:rsid w:val="00A82D78"/>
    <w:rsid w:val="00A8392D"/>
    <w:rsid w:val="00A83A40"/>
    <w:rsid w:val="00A83EF3"/>
    <w:rsid w:val="00A840B0"/>
    <w:rsid w:val="00A84947"/>
    <w:rsid w:val="00A85AE7"/>
    <w:rsid w:val="00A867FF"/>
    <w:rsid w:val="00A8687B"/>
    <w:rsid w:val="00A87456"/>
    <w:rsid w:val="00A87B41"/>
    <w:rsid w:val="00A90235"/>
    <w:rsid w:val="00A90339"/>
    <w:rsid w:val="00A9043E"/>
    <w:rsid w:val="00A90471"/>
    <w:rsid w:val="00A908BD"/>
    <w:rsid w:val="00A90E34"/>
    <w:rsid w:val="00A913A6"/>
    <w:rsid w:val="00A9248E"/>
    <w:rsid w:val="00A92879"/>
    <w:rsid w:val="00A92ACF"/>
    <w:rsid w:val="00A92C87"/>
    <w:rsid w:val="00A93667"/>
    <w:rsid w:val="00A93F17"/>
    <w:rsid w:val="00A9442A"/>
    <w:rsid w:val="00A95091"/>
    <w:rsid w:val="00A9512F"/>
    <w:rsid w:val="00A96BB8"/>
    <w:rsid w:val="00A96CC6"/>
    <w:rsid w:val="00A9720E"/>
    <w:rsid w:val="00A97971"/>
    <w:rsid w:val="00A97D93"/>
    <w:rsid w:val="00AA016F"/>
    <w:rsid w:val="00AA0434"/>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4E99"/>
    <w:rsid w:val="00AA50D3"/>
    <w:rsid w:val="00AA5186"/>
    <w:rsid w:val="00AA51D6"/>
    <w:rsid w:val="00AA53D9"/>
    <w:rsid w:val="00AA54E9"/>
    <w:rsid w:val="00AA56AA"/>
    <w:rsid w:val="00AA5F6A"/>
    <w:rsid w:val="00AA656D"/>
    <w:rsid w:val="00AA665A"/>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790"/>
    <w:rsid w:val="00AB1E97"/>
    <w:rsid w:val="00AB1EAE"/>
    <w:rsid w:val="00AB20C0"/>
    <w:rsid w:val="00AB20D4"/>
    <w:rsid w:val="00AB24E4"/>
    <w:rsid w:val="00AB2AA4"/>
    <w:rsid w:val="00AB2BD0"/>
    <w:rsid w:val="00AB3A11"/>
    <w:rsid w:val="00AB48EF"/>
    <w:rsid w:val="00AB4A68"/>
    <w:rsid w:val="00AB4AB8"/>
    <w:rsid w:val="00AB4D44"/>
    <w:rsid w:val="00AB54EC"/>
    <w:rsid w:val="00AB55D9"/>
    <w:rsid w:val="00AB57AE"/>
    <w:rsid w:val="00AB5A6F"/>
    <w:rsid w:val="00AB5A75"/>
    <w:rsid w:val="00AB655E"/>
    <w:rsid w:val="00AB6E3E"/>
    <w:rsid w:val="00AB7AE6"/>
    <w:rsid w:val="00AC007F"/>
    <w:rsid w:val="00AC0111"/>
    <w:rsid w:val="00AC0CE0"/>
    <w:rsid w:val="00AC1120"/>
    <w:rsid w:val="00AC1910"/>
    <w:rsid w:val="00AC205B"/>
    <w:rsid w:val="00AC2637"/>
    <w:rsid w:val="00AC294B"/>
    <w:rsid w:val="00AC297D"/>
    <w:rsid w:val="00AC2ECD"/>
    <w:rsid w:val="00AC3119"/>
    <w:rsid w:val="00AC39E3"/>
    <w:rsid w:val="00AC4138"/>
    <w:rsid w:val="00AC41D0"/>
    <w:rsid w:val="00AC468A"/>
    <w:rsid w:val="00AC47B3"/>
    <w:rsid w:val="00AC49FB"/>
    <w:rsid w:val="00AC4C69"/>
    <w:rsid w:val="00AC4CFF"/>
    <w:rsid w:val="00AC5467"/>
    <w:rsid w:val="00AC54CE"/>
    <w:rsid w:val="00AC5A10"/>
    <w:rsid w:val="00AC5B64"/>
    <w:rsid w:val="00AC5CC1"/>
    <w:rsid w:val="00AC6029"/>
    <w:rsid w:val="00AC6D53"/>
    <w:rsid w:val="00AD0348"/>
    <w:rsid w:val="00AD0495"/>
    <w:rsid w:val="00AD0693"/>
    <w:rsid w:val="00AD0AA3"/>
    <w:rsid w:val="00AD0C21"/>
    <w:rsid w:val="00AD0C26"/>
    <w:rsid w:val="00AD0D43"/>
    <w:rsid w:val="00AD123F"/>
    <w:rsid w:val="00AD12F5"/>
    <w:rsid w:val="00AD28B5"/>
    <w:rsid w:val="00AD2BB8"/>
    <w:rsid w:val="00AD2C7C"/>
    <w:rsid w:val="00AD3168"/>
    <w:rsid w:val="00AD3472"/>
    <w:rsid w:val="00AD3AF9"/>
    <w:rsid w:val="00AD3F94"/>
    <w:rsid w:val="00AD420A"/>
    <w:rsid w:val="00AD4351"/>
    <w:rsid w:val="00AD4991"/>
    <w:rsid w:val="00AD4A5A"/>
    <w:rsid w:val="00AD6DFA"/>
    <w:rsid w:val="00AD7345"/>
    <w:rsid w:val="00AD7F95"/>
    <w:rsid w:val="00AE023B"/>
    <w:rsid w:val="00AE02DB"/>
    <w:rsid w:val="00AE0772"/>
    <w:rsid w:val="00AE0905"/>
    <w:rsid w:val="00AE1527"/>
    <w:rsid w:val="00AE27AC"/>
    <w:rsid w:val="00AE2A17"/>
    <w:rsid w:val="00AE32F0"/>
    <w:rsid w:val="00AE40E0"/>
    <w:rsid w:val="00AE4DA3"/>
    <w:rsid w:val="00AE4DBA"/>
    <w:rsid w:val="00AE4E0F"/>
    <w:rsid w:val="00AE4F07"/>
    <w:rsid w:val="00AE5204"/>
    <w:rsid w:val="00AE523F"/>
    <w:rsid w:val="00AE533D"/>
    <w:rsid w:val="00AE5F8A"/>
    <w:rsid w:val="00AE615B"/>
    <w:rsid w:val="00AE617E"/>
    <w:rsid w:val="00AE62E2"/>
    <w:rsid w:val="00AE68FA"/>
    <w:rsid w:val="00AE7446"/>
    <w:rsid w:val="00AF0731"/>
    <w:rsid w:val="00AF0769"/>
    <w:rsid w:val="00AF089D"/>
    <w:rsid w:val="00AF0D31"/>
    <w:rsid w:val="00AF0DB6"/>
    <w:rsid w:val="00AF1559"/>
    <w:rsid w:val="00AF1C5D"/>
    <w:rsid w:val="00AF2026"/>
    <w:rsid w:val="00AF260E"/>
    <w:rsid w:val="00AF3363"/>
    <w:rsid w:val="00AF33AF"/>
    <w:rsid w:val="00AF38D9"/>
    <w:rsid w:val="00AF3939"/>
    <w:rsid w:val="00AF42D7"/>
    <w:rsid w:val="00AF43AB"/>
    <w:rsid w:val="00AF4B6F"/>
    <w:rsid w:val="00AF4D10"/>
    <w:rsid w:val="00AF50C3"/>
    <w:rsid w:val="00AF53B6"/>
    <w:rsid w:val="00AF551E"/>
    <w:rsid w:val="00AF5653"/>
    <w:rsid w:val="00AF5CB5"/>
    <w:rsid w:val="00AF5D37"/>
    <w:rsid w:val="00AF6102"/>
    <w:rsid w:val="00AF6D18"/>
    <w:rsid w:val="00AF7119"/>
    <w:rsid w:val="00AF7698"/>
    <w:rsid w:val="00AF76B1"/>
    <w:rsid w:val="00B0035B"/>
    <w:rsid w:val="00B00379"/>
    <w:rsid w:val="00B006FE"/>
    <w:rsid w:val="00B007CB"/>
    <w:rsid w:val="00B010BF"/>
    <w:rsid w:val="00B01734"/>
    <w:rsid w:val="00B0191E"/>
    <w:rsid w:val="00B01EE8"/>
    <w:rsid w:val="00B02167"/>
    <w:rsid w:val="00B0255A"/>
    <w:rsid w:val="00B029E2"/>
    <w:rsid w:val="00B02AA9"/>
    <w:rsid w:val="00B02FA3"/>
    <w:rsid w:val="00B030E3"/>
    <w:rsid w:val="00B0332E"/>
    <w:rsid w:val="00B036EF"/>
    <w:rsid w:val="00B03C4C"/>
    <w:rsid w:val="00B03E2D"/>
    <w:rsid w:val="00B04095"/>
    <w:rsid w:val="00B0419A"/>
    <w:rsid w:val="00B04955"/>
    <w:rsid w:val="00B04B07"/>
    <w:rsid w:val="00B04B9D"/>
    <w:rsid w:val="00B05084"/>
    <w:rsid w:val="00B051B0"/>
    <w:rsid w:val="00B059B6"/>
    <w:rsid w:val="00B05BA5"/>
    <w:rsid w:val="00B0611B"/>
    <w:rsid w:val="00B06A36"/>
    <w:rsid w:val="00B06CE8"/>
    <w:rsid w:val="00B06D86"/>
    <w:rsid w:val="00B06ED9"/>
    <w:rsid w:val="00B07751"/>
    <w:rsid w:val="00B07DFE"/>
    <w:rsid w:val="00B105FD"/>
    <w:rsid w:val="00B10B32"/>
    <w:rsid w:val="00B11341"/>
    <w:rsid w:val="00B1144B"/>
    <w:rsid w:val="00B11B2E"/>
    <w:rsid w:val="00B11F80"/>
    <w:rsid w:val="00B1218A"/>
    <w:rsid w:val="00B12C2C"/>
    <w:rsid w:val="00B12ED5"/>
    <w:rsid w:val="00B136CA"/>
    <w:rsid w:val="00B140A5"/>
    <w:rsid w:val="00B145F8"/>
    <w:rsid w:val="00B1488E"/>
    <w:rsid w:val="00B14FE8"/>
    <w:rsid w:val="00B152DC"/>
    <w:rsid w:val="00B15694"/>
    <w:rsid w:val="00B1569D"/>
    <w:rsid w:val="00B157F9"/>
    <w:rsid w:val="00B16605"/>
    <w:rsid w:val="00B167F1"/>
    <w:rsid w:val="00B16819"/>
    <w:rsid w:val="00B1692F"/>
    <w:rsid w:val="00B1750F"/>
    <w:rsid w:val="00B177C2"/>
    <w:rsid w:val="00B17A6F"/>
    <w:rsid w:val="00B20256"/>
    <w:rsid w:val="00B2072E"/>
    <w:rsid w:val="00B208CE"/>
    <w:rsid w:val="00B20D09"/>
    <w:rsid w:val="00B211B2"/>
    <w:rsid w:val="00B21BE8"/>
    <w:rsid w:val="00B2280A"/>
    <w:rsid w:val="00B234FB"/>
    <w:rsid w:val="00B2368E"/>
    <w:rsid w:val="00B23AAE"/>
    <w:rsid w:val="00B23D8C"/>
    <w:rsid w:val="00B24116"/>
    <w:rsid w:val="00B24FDF"/>
    <w:rsid w:val="00B251A1"/>
    <w:rsid w:val="00B253E6"/>
    <w:rsid w:val="00B25CEC"/>
    <w:rsid w:val="00B25DAC"/>
    <w:rsid w:val="00B25FDD"/>
    <w:rsid w:val="00B26141"/>
    <w:rsid w:val="00B26590"/>
    <w:rsid w:val="00B26699"/>
    <w:rsid w:val="00B268D3"/>
    <w:rsid w:val="00B27302"/>
    <w:rsid w:val="00B27518"/>
    <w:rsid w:val="00B2763F"/>
    <w:rsid w:val="00B27818"/>
    <w:rsid w:val="00B27AAC"/>
    <w:rsid w:val="00B30591"/>
    <w:rsid w:val="00B30929"/>
    <w:rsid w:val="00B31239"/>
    <w:rsid w:val="00B3276D"/>
    <w:rsid w:val="00B32ED0"/>
    <w:rsid w:val="00B33017"/>
    <w:rsid w:val="00B330ED"/>
    <w:rsid w:val="00B339AD"/>
    <w:rsid w:val="00B346B0"/>
    <w:rsid w:val="00B34AC3"/>
    <w:rsid w:val="00B34B5A"/>
    <w:rsid w:val="00B34D6B"/>
    <w:rsid w:val="00B3541C"/>
    <w:rsid w:val="00B36DAB"/>
    <w:rsid w:val="00B36F60"/>
    <w:rsid w:val="00B372AA"/>
    <w:rsid w:val="00B37688"/>
    <w:rsid w:val="00B37BC2"/>
    <w:rsid w:val="00B37BCC"/>
    <w:rsid w:val="00B37DE1"/>
    <w:rsid w:val="00B37E78"/>
    <w:rsid w:val="00B4013A"/>
    <w:rsid w:val="00B40445"/>
    <w:rsid w:val="00B405FA"/>
    <w:rsid w:val="00B40B9E"/>
    <w:rsid w:val="00B40ECB"/>
    <w:rsid w:val="00B40FF9"/>
    <w:rsid w:val="00B4102D"/>
    <w:rsid w:val="00B413D6"/>
    <w:rsid w:val="00B416E2"/>
    <w:rsid w:val="00B4185A"/>
    <w:rsid w:val="00B41888"/>
    <w:rsid w:val="00B41DCC"/>
    <w:rsid w:val="00B41DF0"/>
    <w:rsid w:val="00B425F8"/>
    <w:rsid w:val="00B42A05"/>
    <w:rsid w:val="00B42BDB"/>
    <w:rsid w:val="00B43288"/>
    <w:rsid w:val="00B43407"/>
    <w:rsid w:val="00B43C76"/>
    <w:rsid w:val="00B45012"/>
    <w:rsid w:val="00B452D5"/>
    <w:rsid w:val="00B452E0"/>
    <w:rsid w:val="00B45377"/>
    <w:rsid w:val="00B4560E"/>
    <w:rsid w:val="00B45A06"/>
    <w:rsid w:val="00B45A52"/>
    <w:rsid w:val="00B46175"/>
    <w:rsid w:val="00B474B4"/>
    <w:rsid w:val="00B47634"/>
    <w:rsid w:val="00B47EB4"/>
    <w:rsid w:val="00B5031A"/>
    <w:rsid w:val="00B50AB5"/>
    <w:rsid w:val="00B50B8C"/>
    <w:rsid w:val="00B514E7"/>
    <w:rsid w:val="00B51BFF"/>
    <w:rsid w:val="00B51F19"/>
    <w:rsid w:val="00B541AA"/>
    <w:rsid w:val="00B548DA"/>
    <w:rsid w:val="00B554BA"/>
    <w:rsid w:val="00B55A53"/>
    <w:rsid w:val="00B56CEC"/>
    <w:rsid w:val="00B56E14"/>
    <w:rsid w:val="00B5748F"/>
    <w:rsid w:val="00B57D28"/>
    <w:rsid w:val="00B60223"/>
    <w:rsid w:val="00B60727"/>
    <w:rsid w:val="00B6145A"/>
    <w:rsid w:val="00B61615"/>
    <w:rsid w:val="00B617FD"/>
    <w:rsid w:val="00B61B3B"/>
    <w:rsid w:val="00B61BB1"/>
    <w:rsid w:val="00B61E56"/>
    <w:rsid w:val="00B62698"/>
    <w:rsid w:val="00B626DA"/>
    <w:rsid w:val="00B62AAA"/>
    <w:rsid w:val="00B631A3"/>
    <w:rsid w:val="00B63500"/>
    <w:rsid w:val="00B635E4"/>
    <w:rsid w:val="00B6392B"/>
    <w:rsid w:val="00B63C3A"/>
    <w:rsid w:val="00B64141"/>
    <w:rsid w:val="00B643E4"/>
    <w:rsid w:val="00B650C1"/>
    <w:rsid w:val="00B65A67"/>
    <w:rsid w:val="00B65DAB"/>
    <w:rsid w:val="00B65E07"/>
    <w:rsid w:val="00B664C7"/>
    <w:rsid w:val="00B66500"/>
    <w:rsid w:val="00B666BC"/>
    <w:rsid w:val="00B669AD"/>
    <w:rsid w:val="00B66A4C"/>
    <w:rsid w:val="00B66C81"/>
    <w:rsid w:val="00B674D6"/>
    <w:rsid w:val="00B67691"/>
    <w:rsid w:val="00B706A1"/>
    <w:rsid w:val="00B706AB"/>
    <w:rsid w:val="00B7099F"/>
    <w:rsid w:val="00B709AB"/>
    <w:rsid w:val="00B70D90"/>
    <w:rsid w:val="00B717B7"/>
    <w:rsid w:val="00B71996"/>
    <w:rsid w:val="00B72106"/>
    <w:rsid w:val="00B739F6"/>
    <w:rsid w:val="00B73F3B"/>
    <w:rsid w:val="00B73F4C"/>
    <w:rsid w:val="00B74332"/>
    <w:rsid w:val="00B74646"/>
    <w:rsid w:val="00B74B6C"/>
    <w:rsid w:val="00B74E6D"/>
    <w:rsid w:val="00B75AFD"/>
    <w:rsid w:val="00B75D37"/>
    <w:rsid w:val="00B75E15"/>
    <w:rsid w:val="00B76D9D"/>
    <w:rsid w:val="00B76F4D"/>
    <w:rsid w:val="00B772BE"/>
    <w:rsid w:val="00B77323"/>
    <w:rsid w:val="00B77F83"/>
    <w:rsid w:val="00B8033C"/>
    <w:rsid w:val="00B8061F"/>
    <w:rsid w:val="00B81A6C"/>
    <w:rsid w:val="00B81EE2"/>
    <w:rsid w:val="00B81FDF"/>
    <w:rsid w:val="00B823FC"/>
    <w:rsid w:val="00B82878"/>
    <w:rsid w:val="00B82B07"/>
    <w:rsid w:val="00B82EB9"/>
    <w:rsid w:val="00B837ED"/>
    <w:rsid w:val="00B83B64"/>
    <w:rsid w:val="00B84E0A"/>
    <w:rsid w:val="00B84EAF"/>
    <w:rsid w:val="00B84FFD"/>
    <w:rsid w:val="00B858A4"/>
    <w:rsid w:val="00B85DE5"/>
    <w:rsid w:val="00B85EA1"/>
    <w:rsid w:val="00B860DD"/>
    <w:rsid w:val="00B862BB"/>
    <w:rsid w:val="00B866EF"/>
    <w:rsid w:val="00B90580"/>
    <w:rsid w:val="00B90733"/>
    <w:rsid w:val="00B907EA"/>
    <w:rsid w:val="00B90F73"/>
    <w:rsid w:val="00B919B5"/>
    <w:rsid w:val="00B920EA"/>
    <w:rsid w:val="00B93188"/>
    <w:rsid w:val="00B93354"/>
    <w:rsid w:val="00B93B59"/>
    <w:rsid w:val="00B93B67"/>
    <w:rsid w:val="00B93DEF"/>
    <w:rsid w:val="00B9406A"/>
    <w:rsid w:val="00B940C7"/>
    <w:rsid w:val="00B946BC"/>
    <w:rsid w:val="00B959EC"/>
    <w:rsid w:val="00B95A8D"/>
    <w:rsid w:val="00B95CF7"/>
    <w:rsid w:val="00B963AB"/>
    <w:rsid w:val="00B96601"/>
    <w:rsid w:val="00B96FCA"/>
    <w:rsid w:val="00B97D9D"/>
    <w:rsid w:val="00BA04E2"/>
    <w:rsid w:val="00BA055B"/>
    <w:rsid w:val="00BA0662"/>
    <w:rsid w:val="00BA07EC"/>
    <w:rsid w:val="00BA0ECB"/>
    <w:rsid w:val="00BA181D"/>
    <w:rsid w:val="00BA1FE5"/>
    <w:rsid w:val="00BA2280"/>
    <w:rsid w:val="00BA23E7"/>
    <w:rsid w:val="00BA2A08"/>
    <w:rsid w:val="00BA2B9A"/>
    <w:rsid w:val="00BA2D8F"/>
    <w:rsid w:val="00BA30BC"/>
    <w:rsid w:val="00BA3758"/>
    <w:rsid w:val="00BA380A"/>
    <w:rsid w:val="00BA4150"/>
    <w:rsid w:val="00BA4312"/>
    <w:rsid w:val="00BA4F98"/>
    <w:rsid w:val="00BA52AA"/>
    <w:rsid w:val="00BA5390"/>
    <w:rsid w:val="00BA5641"/>
    <w:rsid w:val="00BA56D2"/>
    <w:rsid w:val="00BA5A3F"/>
    <w:rsid w:val="00BA63F9"/>
    <w:rsid w:val="00BA69C0"/>
    <w:rsid w:val="00BA6B31"/>
    <w:rsid w:val="00BA6BED"/>
    <w:rsid w:val="00BA6E31"/>
    <w:rsid w:val="00BA7031"/>
    <w:rsid w:val="00BA70E4"/>
    <w:rsid w:val="00BA76E0"/>
    <w:rsid w:val="00BA7744"/>
    <w:rsid w:val="00BA7B2B"/>
    <w:rsid w:val="00BB0941"/>
    <w:rsid w:val="00BB0AA7"/>
    <w:rsid w:val="00BB13D5"/>
    <w:rsid w:val="00BB2658"/>
    <w:rsid w:val="00BB2817"/>
    <w:rsid w:val="00BB2A25"/>
    <w:rsid w:val="00BB2CF3"/>
    <w:rsid w:val="00BB3069"/>
    <w:rsid w:val="00BB346D"/>
    <w:rsid w:val="00BB3A5D"/>
    <w:rsid w:val="00BB3B52"/>
    <w:rsid w:val="00BB3E6E"/>
    <w:rsid w:val="00BB40A1"/>
    <w:rsid w:val="00BB4973"/>
    <w:rsid w:val="00BB4B89"/>
    <w:rsid w:val="00BB4D71"/>
    <w:rsid w:val="00BB51BB"/>
    <w:rsid w:val="00BB51E9"/>
    <w:rsid w:val="00BB5430"/>
    <w:rsid w:val="00BB598E"/>
    <w:rsid w:val="00BB5A40"/>
    <w:rsid w:val="00BB5C10"/>
    <w:rsid w:val="00BB6996"/>
    <w:rsid w:val="00BB6EB4"/>
    <w:rsid w:val="00BC0C69"/>
    <w:rsid w:val="00BC0E6A"/>
    <w:rsid w:val="00BC0FDC"/>
    <w:rsid w:val="00BC1DBA"/>
    <w:rsid w:val="00BC1DEE"/>
    <w:rsid w:val="00BC2565"/>
    <w:rsid w:val="00BC29AB"/>
    <w:rsid w:val="00BC2A7C"/>
    <w:rsid w:val="00BC3053"/>
    <w:rsid w:val="00BC3496"/>
    <w:rsid w:val="00BC3C97"/>
    <w:rsid w:val="00BC4458"/>
    <w:rsid w:val="00BC4A1E"/>
    <w:rsid w:val="00BC4D2E"/>
    <w:rsid w:val="00BC5B84"/>
    <w:rsid w:val="00BC5E87"/>
    <w:rsid w:val="00BC6412"/>
    <w:rsid w:val="00BC6BF0"/>
    <w:rsid w:val="00BC6E19"/>
    <w:rsid w:val="00BC762C"/>
    <w:rsid w:val="00BC7A9E"/>
    <w:rsid w:val="00BC7FC7"/>
    <w:rsid w:val="00BD002A"/>
    <w:rsid w:val="00BD0059"/>
    <w:rsid w:val="00BD0B20"/>
    <w:rsid w:val="00BD0B8C"/>
    <w:rsid w:val="00BD1DBA"/>
    <w:rsid w:val="00BD2BA1"/>
    <w:rsid w:val="00BD2E32"/>
    <w:rsid w:val="00BD380A"/>
    <w:rsid w:val="00BD3BFA"/>
    <w:rsid w:val="00BD4720"/>
    <w:rsid w:val="00BD48AC"/>
    <w:rsid w:val="00BD50E4"/>
    <w:rsid w:val="00BD5626"/>
    <w:rsid w:val="00BD5ED3"/>
    <w:rsid w:val="00BD5F1A"/>
    <w:rsid w:val="00BD615E"/>
    <w:rsid w:val="00BD63B6"/>
    <w:rsid w:val="00BD6971"/>
    <w:rsid w:val="00BD699A"/>
    <w:rsid w:val="00BD6BB3"/>
    <w:rsid w:val="00BD70C3"/>
    <w:rsid w:val="00BD7445"/>
    <w:rsid w:val="00BE00AA"/>
    <w:rsid w:val="00BE0792"/>
    <w:rsid w:val="00BE0B22"/>
    <w:rsid w:val="00BE1234"/>
    <w:rsid w:val="00BE137D"/>
    <w:rsid w:val="00BE1F57"/>
    <w:rsid w:val="00BE23A9"/>
    <w:rsid w:val="00BE2D8C"/>
    <w:rsid w:val="00BE2FA6"/>
    <w:rsid w:val="00BE32F5"/>
    <w:rsid w:val="00BE333F"/>
    <w:rsid w:val="00BE3901"/>
    <w:rsid w:val="00BE4192"/>
    <w:rsid w:val="00BE46EE"/>
    <w:rsid w:val="00BE4A84"/>
    <w:rsid w:val="00BE53ED"/>
    <w:rsid w:val="00BE5D7A"/>
    <w:rsid w:val="00BE6D76"/>
    <w:rsid w:val="00BE7406"/>
    <w:rsid w:val="00BE7603"/>
    <w:rsid w:val="00BF020E"/>
    <w:rsid w:val="00BF049D"/>
    <w:rsid w:val="00BF058E"/>
    <w:rsid w:val="00BF0629"/>
    <w:rsid w:val="00BF07FA"/>
    <w:rsid w:val="00BF08EA"/>
    <w:rsid w:val="00BF0B1D"/>
    <w:rsid w:val="00BF16CF"/>
    <w:rsid w:val="00BF1EEC"/>
    <w:rsid w:val="00BF2019"/>
    <w:rsid w:val="00BF20C7"/>
    <w:rsid w:val="00BF2242"/>
    <w:rsid w:val="00BF22B4"/>
    <w:rsid w:val="00BF2844"/>
    <w:rsid w:val="00BF2C3A"/>
    <w:rsid w:val="00BF3109"/>
    <w:rsid w:val="00BF3279"/>
    <w:rsid w:val="00BF3852"/>
    <w:rsid w:val="00BF3951"/>
    <w:rsid w:val="00BF4025"/>
    <w:rsid w:val="00BF4418"/>
    <w:rsid w:val="00BF469E"/>
    <w:rsid w:val="00BF5B78"/>
    <w:rsid w:val="00BF602C"/>
    <w:rsid w:val="00BF6299"/>
    <w:rsid w:val="00BF656A"/>
    <w:rsid w:val="00BF74C7"/>
    <w:rsid w:val="00C00320"/>
    <w:rsid w:val="00C00D4B"/>
    <w:rsid w:val="00C00DEB"/>
    <w:rsid w:val="00C01019"/>
    <w:rsid w:val="00C01030"/>
    <w:rsid w:val="00C010CE"/>
    <w:rsid w:val="00C0146D"/>
    <w:rsid w:val="00C015F1"/>
    <w:rsid w:val="00C0173E"/>
    <w:rsid w:val="00C01973"/>
    <w:rsid w:val="00C01F33"/>
    <w:rsid w:val="00C0214A"/>
    <w:rsid w:val="00C02410"/>
    <w:rsid w:val="00C0286B"/>
    <w:rsid w:val="00C02924"/>
    <w:rsid w:val="00C02CC6"/>
    <w:rsid w:val="00C02DD9"/>
    <w:rsid w:val="00C039FC"/>
    <w:rsid w:val="00C040F7"/>
    <w:rsid w:val="00C041B0"/>
    <w:rsid w:val="00C042CD"/>
    <w:rsid w:val="00C044AB"/>
    <w:rsid w:val="00C048BE"/>
    <w:rsid w:val="00C05571"/>
    <w:rsid w:val="00C055AB"/>
    <w:rsid w:val="00C05706"/>
    <w:rsid w:val="00C05D58"/>
    <w:rsid w:val="00C06056"/>
    <w:rsid w:val="00C06401"/>
    <w:rsid w:val="00C06535"/>
    <w:rsid w:val="00C06AF4"/>
    <w:rsid w:val="00C07377"/>
    <w:rsid w:val="00C07685"/>
    <w:rsid w:val="00C07FBA"/>
    <w:rsid w:val="00C10478"/>
    <w:rsid w:val="00C10DEB"/>
    <w:rsid w:val="00C10EE1"/>
    <w:rsid w:val="00C10FA9"/>
    <w:rsid w:val="00C11122"/>
    <w:rsid w:val="00C11372"/>
    <w:rsid w:val="00C11575"/>
    <w:rsid w:val="00C1189B"/>
    <w:rsid w:val="00C1199F"/>
    <w:rsid w:val="00C119E1"/>
    <w:rsid w:val="00C11B5A"/>
    <w:rsid w:val="00C11C01"/>
    <w:rsid w:val="00C11FBD"/>
    <w:rsid w:val="00C12107"/>
    <w:rsid w:val="00C122CF"/>
    <w:rsid w:val="00C12C66"/>
    <w:rsid w:val="00C130A2"/>
    <w:rsid w:val="00C13682"/>
    <w:rsid w:val="00C13741"/>
    <w:rsid w:val="00C138FB"/>
    <w:rsid w:val="00C13B74"/>
    <w:rsid w:val="00C145B6"/>
    <w:rsid w:val="00C14D4B"/>
    <w:rsid w:val="00C14E31"/>
    <w:rsid w:val="00C154BB"/>
    <w:rsid w:val="00C15E04"/>
    <w:rsid w:val="00C16735"/>
    <w:rsid w:val="00C16833"/>
    <w:rsid w:val="00C16AC3"/>
    <w:rsid w:val="00C17E6F"/>
    <w:rsid w:val="00C20190"/>
    <w:rsid w:val="00C20224"/>
    <w:rsid w:val="00C203F9"/>
    <w:rsid w:val="00C208B4"/>
    <w:rsid w:val="00C20A44"/>
    <w:rsid w:val="00C20BE3"/>
    <w:rsid w:val="00C223E6"/>
    <w:rsid w:val="00C2276F"/>
    <w:rsid w:val="00C23402"/>
    <w:rsid w:val="00C23971"/>
    <w:rsid w:val="00C245D7"/>
    <w:rsid w:val="00C248C3"/>
    <w:rsid w:val="00C24BBB"/>
    <w:rsid w:val="00C24DFB"/>
    <w:rsid w:val="00C25AD4"/>
    <w:rsid w:val="00C25B16"/>
    <w:rsid w:val="00C264B7"/>
    <w:rsid w:val="00C267F4"/>
    <w:rsid w:val="00C26F91"/>
    <w:rsid w:val="00C26FAA"/>
    <w:rsid w:val="00C2763E"/>
    <w:rsid w:val="00C279B5"/>
    <w:rsid w:val="00C27C45"/>
    <w:rsid w:val="00C27E0C"/>
    <w:rsid w:val="00C27EEA"/>
    <w:rsid w:val="00C30376"/>
    <w:rsid w:val="00C30437"/>
    <w:rsid w:val="00C3103B"/>
    <w:rsid w:val="00C317A7"/>
    <w:rsid w:val="00C325E3"/>
    <w:rsid w:val="00C326B6"/>
    <w:rsid w:val="00C32E77"/>
    <w:rsid w:val="00C33BBB"/>
    <w:rsid w:val="00C34167"/>
    <w:rsid w:val="00C34813"/>
    <w:rsid w:val="00C35232"/>
    <w:rsid w:val="00C35B27"/>
    <w:rsid w:val="00C366B8"/>
    <w:rsid w:val="00C36F32"/>
    <w:rsid w:val="00C3719D"/>
    <w:rsid w:val="00C372D0"/>
    <w:rsid w:val="00C373B2"/>
    <w:rsid w:val="00C374BE"/>
    <w:rsid w:val="00C40108"/>
    <w:rsid w:val="00C4086F"/>
    <w:rsid w:val="00C408E0"/>
    <w:rsid w:val="00C409D4"/>
    <w:rsid w:val="00C40FEC"/>
    <w:rsid w:val="00C414BF"/>
    <w:rsid w:val="00C41588"/>
    <w:rsid w:val="00C415A4"/>
    <w:rsid w:val="00C418CE"/>
    <w:rsid w:val="00C41A1F"/>
    <w:rsid w:val="00C41A9D"/>
    <w:rsid w:val="00C420BB"/>
    <w:rsid w:val="00C420EA"/>
    <w:rsid w:val="00C42130"/>
    <w:rsid w:val="00C42331"/>
    <w:rsid w:val="00C42A91"/>
    <w:rsid w:val="00C42BE8"/>
    <w:rsid w:val="00C43C3B"/>
    <w:rsid w:val="00C43F44"/>
    <w:rsid w:val="00C44010"/>
    <w:rsid w:val="00C44AE7"/>
    <w:rsid w:val="00C45B55"/>
    <w:rsid w:val="00C469B9"/>
    <w:rsid w:val="00C47166"/>
    <w:rsid w:val="00C47296"/>
    <w:rsid w:val="00C47861"/>
    <w:rsid w:val="00C4791A"/>
    <w:rsid w:val="00C47A2A"/>
    <w:rsid w:val="00C47A84"/>
    <w:rsid w:val="00C47AF9"/>
    <w:rsid w:val="00C5020F"/>
    <w:rsid w:val="00C50C02"/>
    <w:rsid w:val="00C51D9D"/>
    <w:rsid w:val="00C523FA"/>
    <w:rsid w:val="00C52832"/>
    <w:rsid w:val="00C5358A"/>
    <w:rsid w:val="00C536F2"/>
    <w:rsid w:val="00C5386C"/>
    <w:rsid w:val="00C53941"/>
    <w:rsid w:val="00C539C9"/>
    <w:rsid w:val="00C53BF0"/>
    <w:rsid w:val="00C53BF3"/>
    <w:rsid w:val="00C541DC"/>
    <w:rsid w:val="00C547C9"/>
    <w:rsid w:val="00C54995"/>
    <w:rsid w:val="00C54D21"/>
    <w:rsid w:val="00C54D41"/>
    <w:rsid w:val="00C5639D"/>
    <w:rsid w:val="00C563F9"/>
    <w:rsid w:val="00C56496"/>
    <w:rsid w:val="00C56667"/>
    <w:rsid w:val="00C5727A"/>
    <w:rsid w:val="00C577B3"/>
    <w:rsid w:val="00C60191"/>
    <w:rsid w:val="00C6036B"/>
    <w:rsid w:val="00C60783"/>
    <w:rsid w:val="00C60E2B"/>
    <w:rsid w:val="00C611EE"/>
    <w:rsid w:val="00C61E01"/>
    <w:rsid w:val="00C61EA7"/>
    <w:rsid w:val="00C62090"/>
    <w:rsid w:val="00C63505"/>
    <w:rsid w:val="00C63525"/>
    <w:rsid w:val="00C638E2"/>
    <w:rsid w:val="00C63912"/>
    <w:rsid w:val="00C64410"/>
    <w:rsid w:val="00C644F7"/>
    <w:rsid w:val="00C64672"/>
    <w:rsid w:val="00C658FF"/>
    <w:rsid w:val="00C66356"/>
    <w:rsid w:val="00C66682"/>
    <w:rsid w:val="00C66AEE"/>
    <w:rsid w:val="00C67721"/>
    <w:rsid w:val="00C67948"/>
    <w:rsid w:val="00C70697"/>
    <w:rsid w:val="00C70ABD"/>
    <w:rsid w:val="00C70CDA"/>
    <w:rsid w:val="00C71272"/>
    <w:rsid w:val="00C71450"/>
    <w:rsid w:val="00C7229E"/>
    <w:rsid w:val="00C7233D"/>
    <w:rsid w:val="00C72EF4"/>
    <w:rsid w:val="00C736BC"/>
    <w:rsid w:val="00C737C9"/>
    <w:rsid w:val="00C73857"/>
    <w:rsid w:val="00C73B76"/>
    <w:rsid w:val="00C742FB"/>
    <w:rsid w:val="00C74D92"/>
    <w:rsid w:val="00C75187"/>
    <w:rsid w:val="00C75608"/>
    <w:rsid w:val="00C75857"/>
    <w:rsid w:val="00C759CB"/>
    <w:rsid w:val="00C75D2F"/>
    <w:rsid w:val="00C75FCE"/>
    <w:rsid w:val="00C7621C"/>
    <w:rsid w:val="00C767BE"/>
    <w:rsid w:val="00C76963"/>
    <w:rsid w:val="00C76E3C"/>
    <w:rsid w:val="00C76E76"/>
    <w:rsid w:val="00C80BA2"/>
    <w:rsid w:val="00C81221"/>
    <w:rsid w:val="00C81296"/>
    <w:rsid w:val="00C81534"/>
    <w:rsid w:val="00C81568"/>
    <w:rsid w:val="00C81625"/>
    <w:rsid w:val="00C81698"/>
    <w:rsid w:val="00C81762"/>
    <w:rsid w:val="00C8184C"/>
    <w:rsid w:val="00C82B92"/>
    <w:rsid w:val="00C83842"/>
    <w:rsid w:val="00C84129"/>
    <w:rsid w:val="00C846D9"/>
    <w:rsid w:val="00C84BF1"/>
    <w:rsid w:val="00C84C66"/>
    <w:rsid w:val="00C856D5"/>
    <w:rsid w:val="00C86997"/>
    <w:rsid w:val="00C86DA4"/>
    <w:rsid w:val="00C8761B"/>
    <w:rsid w:val="00C87CCC"/>
    <w:rsid w:val="00C87CDD"/>
    <w:rsid w:val="00C9027A"/>
    <w:rsid w:val="00C90292"/>
    <w:rsid w:val="00C905DF"/>
    <w:rsid w:val="00C9068E"/>
    <w:rsid w:val="00C91B44"/>
    <w:rsid w:val="00C91DBC"/>
    <w:rsid w:val="00C92A7B"/>
    <w:rsid w:val="00C931F9"/>
    <w:rsid w:val="00C9363F"/>
    <w:rsid w:val="00C9385B"/>
    <w:rsid w:val="00C93C4B"/>
    <w:rsid w:val="00C93E98"/>
    <w:rsid w:val="00C94175"/>
    <w:rsid w:val="00C94370"/>
    <w:rsid w:val="00C944AB"/>
    <w:rsid w:val="00C9451D"/>
    <w:rsid w:val="00C945C6"/>
    <w:rsid w:val="00C9474E"/>
    <w:rsid w:val="00C954D9"/>
    <w:rsid w:val="00C95B40"/>
    <w:rsid w:val="00C96107"/>
    <w:rsid w:val="00C968EC"/>
    <w:rsid w:val="00C96BAB"/>
    <w:rsid w:val="00C97671"/>
    <w:rsid w:val="00C9793A"/>
    <w:rsid w:val="00C97B29"/>
    <w:rsid w:val="00C97CDC"/>
    <w:rsid w:val="00CA013B"/>
    <w:rsid w:val="00CA017D"/>
    <w:rsid w:val="00CA0805"/>
    <w:rsid w:val="00CA0A10"/>
    <w:rsid w:val="00CA1038"/>
    <w:rsid w:val="00CA10DC"/>
    <w:rsid w:val="00CA139C"/>
    <w:rsid w:val="00CA1516"/>
    <w:rsid w:val="00CA1ED8"/>
    <w:rsid w:val="00CA3172"/>
    <w:rsid w:val="00CA37CE"/>
    <w:rsid w:val="00CA3A37"/>
    <w:rsid w:val="00CA46CD"/>
    <w:rsid w:val="00CA4D75"/>
    <w:rsid w:val="00CA5A6E"/>
    <w:rsid w:val="00CA5BFA"/>
    <w:rsid w:val="00CA61FB"/>
    <w:rsid w:val="00CA6330"/>
    <w:rsid w:val="00CA6546"/>
    <w:rsid w:val="00CA67FA"/>
    <w:rsid w:val="00CA6CFD"/>
    <w:rsid w:val="00CA7170"/>
    <w:rsid w:val="00CA7401"/>
    <w:rsid w:val="00CA7992"/>
    <w:rsid w:val="00CA7EB6"/>
    <w:rsid w:val="00CB037D"/>
    <w:rsid w:val="00CB06BD"/>
    <w:rsid w:val="00CB0DE9"/>
    <w:rsid w:val="00CB1025"/>
    <w:rsid w:val="00CB1F3A"/>
    <w:rsid w:val="00CB1F63"/>
    <w:rsid w:val="00CB214E"/>
    <w:rsid w:val="00CB247D"/>
    <w:rsid w:val="00CB2731"/>
    <w:rsid w:val="00CB2DD1"/>
    <w:rsid w:val="00CB3E7C"/>
    <w:rsid w:val="00CB41AE"/>
    <w:rsid w:val="00CB421F"/>
    <w:rsid w:val="00CB4288"/>
    <w:rsid w:val="00CB446F"/>
    <w:rsid w:val="00CB44BE"/>
    <w:rsid w:val="00CB44CF"/>
    <w:rsid w:val="00CB4866"/>
    <w:rsid w:val="00CB4CE0"/>
    <w:rsid w:val="00CB5118"/>
    <w:rsid w:val="00CB54FB"/>
    <w:rsid w:val="00CB585C"/>
    <w:rsid w:val="00CB59D6"/>
    <w:rsid w:val="00CB5E47"/>
    <w:rsid w:val="00CB7170"/>
    <w:rsid w:val="00CB77BE"/>
    <w:rsid w:val="00CC040E"/>
    <w:rsid w:val="00CC047F"/>
    <w:rsid w:val="00CC0818"/>
    <w:rsid w:val="00CC0AE9"/>
    <w:rsid w:val="00CC1083"/>
    <w:rsid w:val="00CC111F"/>
    <w:rsid w:val="00CC158D"/>
    <w:rsid w:val="00CC2011"/>
    <w:rsid w:val="00CC20A4"/>
    <w:rsid w:val="00CC314C"/>
    <w:rsid w:val="00CC3250"/>
    <w:rsid w:val="00CC3828"/>
    <w:rsid w:val="00CC3879"/>
    <w:rsid w:val="00CC3C3C"/>
    <w:rsid w:val="00CC3E4A"/>
    <w:rsid w:val="00CC3EA0"/>
    <w:rsid w:val="00CC3F77"/>
    <w:rsid w:val="00CC4FF9"/>
    <w:rsid w:val="00CC51CD"/>
    <w:rsid w:val="00CC565C"/>
    <w:rsid w:val="00CC594A"/>
    <w:rsid w:val="00CC5BCE"/>
    <w:rsid w:val="00CC6EDB"/>
    <w:rsid w:val="00CC7609"/>
    <w:rsid w:val="00CC7618"/>
    <w:rsid w:val="00CC7860"/>
    <w:rsid w:val="00CC7B45"/>
    <w:rsid w:val="00CC7FF4"/>
    <w:rsid w:val="00CD0706"/>
    <w:rsid w:val="00CD0835"/>
    <w:rsid w:val="00CD0B87"/>
    <w:rsid w:val="00CD0C0D"/>
    <w:rsid w:val="00CD0EF8"/>
    <w:rsid w:val="00CD1188"/>
    <w:rsid w:val="00CD1A52"/>
    <w:rsid w:val="00CD1B3D"/>
    <w:rsid w:val="00CD1D2E"/>
    <w:rsid w:val="00CD1DCC"/>
    <w:rsid w:val="00CD2314"/>
    <w:rsid w:val="00CD2566"/>
    <w:rsid w:val="00CD2ED1"/>
    <w:rsid w:val="00CD3056"/>
    <w:rsid w:val="00CD337B"/>
    <w:rsid w:val="00CD39AD"/>
    <w:rsid w:val="00CD3A90"/>
    <w:rsid w:val="00CD3C52"/>
    <w:rsid w:val="00CD3F6B"/>
    <w:rsid w:val="00CD4268"/>
    <w:rsid w:val="00CD504F"/>
    <w:rsid w:val="00CD597D"/>
    <w:rsid w:val="00CD5A07"/>
    <w:rsid w:val="00CD5C14"/>
    <w:rsid w:val="00CD5C30"/>
    <w:rsid w:val="00CD6B3B"/>
    <w:rsid w:val="00CD787B"/>
    <w:rsid w:val="00CD7AD3"/>
    <w:rsid w:val="00CD7FCE"/>
    <w:rsid w:val="00CE032F"/>
    <w:rsid w:val="00CE0424"/>
    <w:rsid w:val="00CE077B"/>
    <w:rsid w:val="00CE0C01"/>
    <w:rsid w:val="00CE1748"/>
    <w:rsid w:val="00CE19F4"/>
    <w:rsid w:val="00CE1ABC"/>
    <w:rsid w:val="00CE2300"/>
    <w:rsid w:val="00CE2C7E"/>
    <w:rsid w:val="00CE2D16"/>
    <w:rsid w:val="00CE3119"/>
    <w:rsid w:val="00CE341C"/>
    <w:rsid w:val="00CE3658"/>
    <w:rsid w:val="00CE3762"/>
    <w:rsid w:val="00CE3857"/>
    <w:rsid w:val="00CE3926"/>
    <w:rsid w:val="00CE3D81"/>
    <w:rsid w:val="00CE3DF2"/>
    <w:rsid w:val="00CE3F6C"/>
    <w:rsid w:val="00CE417C"/>
    <w:rsid w:val="00CE472A"/>
    <w:rsid w:val="00CE578F"/>
    <w:rsid w:val="00CE5905"/>
    <w:rsid w:val="00CE5E2F"/>
    <w:rsid w:val="00CE7561"/>
    <w:rsid w:val="00CE7BCB"/>
    <w:rsid w:val="00CE7D07"/>
    <w:rsid w:val="00CF0237"/>
    <w:rsid w:val="00CF1354"/>
    <w:rsid w:val="00CF17F5"/>
    <w:rsid w:val="00CF1F5F"/>
    <w:rsid w:val="00CF22A0"/>
    <w:rsid w:val="00CF2BF0"/>
    <w:rsid w:val="00CF3332"/>
    <w:rsid w:val="00CF35E3"/>
    <w:rsid w:val="00CF3A18"/>
    <w:rsid w:val="00CF3B1F"/>
    <w:rsid w:val="00CF3B6B"/>
    <w:rsid w:val="00CF3BF6"/>
    <w:rsid w:val="00CF435E"/>
    <w:rsid w:val="00CF4471"/>
    <w:rsid w:val="00CF462B"/>
    <w:rsid w:val="00CF46BC"/>
    <w:rsid w:val="00CF4D9A"/>
    <w:rsid w:val="00CF4E02"/>
    <w:rsid w:val="00CF4E77"/>
    <w:rsid w:val="00CF50AB"/>
    <w:rsid w:val="00CF625B"/>
    <w:rsid w:val="00CF6288"/>
    <w:rsid w:val="00CF66DE"/>
    <w:rsid w:val="00CF66E8"/>
    <w:rsid w:val="00CF687E"/>
    <w:rsid w:val="00CF689B"/>
    <w:rsid w:val="00CF7216"/>
    <w:rsid w:val="00CF75B7"/>
    <w:rsid w:val="00CF7671"/>
    <w:rsid w:val="00CF7673"/>
    <w:rsid w:val="00CF7873"/>
    <w:rsid w:val="00D00286"/>
    <w:rsid w:val="00D00339"/>
    <w:rsid w:val="00D00357"/>
    <w:rsid w:val="00D00BFE"/>
    <w:rsid w:val="00D0194F"/>
    <w:rsid w:val="00D02322"/>
    <w:rsid w:val="00D0252F"/>
    <w:rsid w:val="00D02F7A"/>
    <w:rsid w:val="00D0339E"/>
    <w:rsid w:val="00D0349B"/>
    <w:rsid w:val="00D039B4"/>
    <w:rsid w:val="00D03B1A"/>
    <w:rsid w:val="00D03CBF"/>
    <w:rsid w:val="00D04434"/>
    <w:rsid w:val="00D04BD0"/>
    <w:rsid w:val="00D057DE"/>
    <w:rsid w:val="00D05AF3"/>
    <w:rsid w:val="00D05B23"/>
    <w:rsid w:val="00D05DC3"/>
    <w:rsid w:val="00D05DE9"/>
    <w:rsid w:val="00D05E3F"/>
    <w:rsid w:val="00D0639C"/>
    <w:rsid w:val="00D06526"/>
    <w:rsid w:val="00D06F65"/>
    <w:rsid w:val="00D07424"/>
    <w:rsid w:val="00D07CE6"/>
    <w:rsid w:val="00D07E19"/>
    <w:rsid w:val="00D1001F"/>
    <w:rsid w:val="00D10249"/>
    <w:rsid w:val="00D1084A"/>
    <w:rsid w:val="00D1108E"/>
    <w:rsid w:val="00D110BD"/>
    <w:rsid w:val="00D11327"/>
    <w:rsid w:val="00D1140F"/>
    <w:rsid w:val="00D115C3"/>
    <w:rsid w:val="00D11897"/>
    <w:rsid w:val="00D11F71"/>
    <w:rsid w:val="00D12023"/>
    <w:rsid w:val="00D12D20"/>
    <w:rsid w:val="00D13135"/>
    <w:rsid w:val="00D132F0"/>
    <w:rsid w:val="00D132FB"/>
    <w:rsid w:val="00D13A1F"/>
    <w:rsid w:val="00D13ABF"/>
    <w:rsid w:val="00D13DCA"/>
    <w:rsid w:val="00D13E4E"/>
    <w:rsid w:val="00D13EE0"/>
    <w:rsid w:val="00D13F89"/>
    <w:rsid w:val="00D1439B"/>
    <w:rsid w:val="00D15089"/>
    <w:rsid w:val="00D154AD"/>
    <w:rsid w:val="00D15957"/>
    <w:rsid w:val="00D15A38"/>
    <w:rsid w:val="00D15B0A"/>
    <w:rsid w:val="00D1629A"/>
    <w:rsid w:val="00D1640B"/>
    <w:rsid w:val="00D16FFD"/>
    <w:rsid w:val="00D1723B"/>
    <w:rsid w:val="00D1779C"/>
    <w:rsid w:val="00D17952"/>
    <w:rsid w:val="00D17DD8"/>
    <w:rsid w:val="00D17E21"/>
    <w:rsid w:val="00D20598"/>
    <w:rsid w:val="00D20DBB"/>
    <w:rsid w:val="00D214E3"/>
    <w:rsid w:val="00D215AD"/>
    <w:rsid w:val="00D21D54"/>
    <w:rsid w:val="00D224BB"/>
    <w:rsid w:val="00D22874"/>
    <w:rsid w:val="00D22891"/>
    <w:rsid w:val="00D22B28"/>
    <w:rsid w:val="00D22BB6"/>
    <w:rsid w:val="00D22FBA"/>
    <w:rsid w:val="00D235BE"/>
    <w:rsid w:val="00D239A7"/>
    <w:rsid w:val="00D23F47"/>
    <w:rsid w:val="00D24D42"/>
    <w:rsid w:val="00D24E95"/>
    <w:rsid w:val="00D2503E"/>
    <w:rsid w:val="00D25B3F"/>
    <w:rsid w:val="00D25EB5"/>
    <w:rsid w:val="00D263D0"/>
    <w:rsid w:val="00D2737A"/>
    <w:rsid w:val="00D27B97"/>
    <w:rsid w:val="00D3005B"/>
    <w:rsid w:val="00D30AF6"/>
    <w:rsid w:val="00D3101D"/>
    <w:rsid w:val="00D3207B"/>
    <w:rsid w:val="00D32166"/>
    <w:rsid w:val="00D324B8"/>
    <w:rsid w:val="00D327C7"/>
    <w:rsid w:val="00D3283E"/>
    <w:rsid w:val="00D33012"/>
    <w:rsid w:val="00D33059"/>
    <w:rsid w:val="00D33582"/>
    <w:rsid w:val="00D336CB"/>
    <w:rsid w:val="00D348FA"/>
    <w:rsid w:val="00D35234"/>
    <w:rsid w:val="00D3524D"/>
    <w:rsid w:val="00D357E7"/>
    <w:rsid w:val="00D35F56"/>
    <w:rsid w:val="00D36E71"/>
    <w:rsid w:val="00D376C0"/>
    <w:rsid w:val="00D37D87"/>
    <w:rsid w:val="00D4067A"/>
    <w:rsid w:val="00D40B33"/>
    <w:rsid w:val="00D40C14"/>
    <w:rsid w:val="00D40F14"/>
    <w:rsid w:val="00D416AE"/>
    <w:rsid w:val="00D41E8E"/>
    <w:rsid w:val="00D425B8"/>
    <w:rsid w:val="00D426CB"/>
    <w:rsid w:val="00D42CCB"/>
    <w:rsid w:val="00D42D88"/>
    <w:rsid w:val="00D4318F"/>
    <w:rsid w:val="00D433A9"/>
    <w:rsid w:val="00D438BF"/>
    <w:rsid w:val="00D43D41"/>
    <w:rsid w:val="00D440F8"/>
    <w:rsid w:val="00D44856"/>
    <w:rsid w:val="00D449A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E85"/>
    <w:rsid w:val="00D510AE"/>
    <w:rsid w:val="00D511FF"/>
    <w:rsid w:val="00D51446"/>
    <w:rsid w:val="00D51E50"/>
    <w:rsid w:val="00D51F0B"/>
    <w:rsid w:val="00D528D2"/>
    <w:rsid w:val="00D5338A"/>
    <w:rsid w:val="00D537D6"/>
    <w:rsid w:val="00D53B6C"/>
    <w:rsid w:val="00D53D53"/>
    <w:rsid w:val="00D546FF"/>
    <w:rsid w:val="00D54AF4"/>
    <w:rsid w:val="00D55AD5"/>
    <w:rsid w:val="00D55B51"/>
    <w:rsid w:val="00D55C96"/>
    <w:rsid w:val="00D56136"/>
    <w:rsid w:val="00D563ED"/>
    <w:rsid w:val="00D56A20"/>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19D"/>
    <w:rsid w:val="00D6435F"/>
    <w:rsid w:val="00D648C7"/>
    <w:rsid w:val="00D64A1D"/>
    <w:rsid w:val="00D64A2D"/>
    <w:rsid w:val="00D64E5C"/>
    <w:rsid w:val="00D652B5"/>
    <w:rsid w:val="00D65846"/>
    <w:rsid w:val="00D66147"/>
    <w:rsid w:val="00D66155"/>
    <w:rsid w:val="00D661B0"/>
    <w:rsid w:val="00D66494"/>
    <w:rsid w:val="00D67BDB"/>
    <w:rsid w:val="00D704CB"/>
    <w:rsid w:val="00D7055D"/>
    <w:rsid w:val="00D708B0"/>
    <w:rsid w:val="00D70E73"/>
    <w:rsid w:val="00D71675"/>
    <w:rsid w:val="00D71BB9"/>
    <w:rsid w:val="00D71C46"/>
    <w:rsid w:val="00D71E73"/>
    <w:rsid w:val="00D723D7"/>
    <w:rsid w:val="00D7279B"/>
    <w:rsid w:val="00D73181"/>
    <w:rsid w:val="00D737AE"/>
    <w:rsid w:val="00D73D13"/>
    <w:rsid w:val="00D748D5"/>
    <w:rsid w:val="00D754F1"/>
    <w:rsid w:val="00D75636"/>
    <w:rsid w:val="00D757CD"/>
    <w:rsid w:val="00D75A8B"/>
    <w:rsid w:val="00D75AEE"/>
    <w:rsid w:val="00D763F9"/>
    <w:rsid w:val="00D76597"/>
    <w:rsid w:val="00D76F86"/>
    <w:rsid w:val="00D77312"/>
    <w:rsid w:val="00D77A75"/>
    <w:rsid w:val="00D77B1D"/>
    <w:rsid w:val="00D77BCD"/>
    <w:rsid w:val="00D77DBD"/>
    <w:rsid w:val="00D8021B"/>
    <w:rsid w:val="00D8021F"/>
    <w:rsid w:val="00D80383"/>
    <w:rsid w:val="00D81357"/>
    <w:rsid w:val="00D815D6"/>
    <w:rsid w:val="00D81F3D"/>
    <w:rsid w:val="00D8203B"/>
    <w:rsid w:val="00D823C6"/>
    <w:rsid w:val="00D8293F"/>
    <w:rsid w:val="00D82E03"/>
    <w:rsid w:val="00D83426"/>
    <w:rsid w:val="00D83811"/>
    <w:rsid w:val="00D83B51"/>
    <w:rsid w:val="00D84A22"/>
    <w:rsid w:val="00D84D03"/>
    <w:rsid w:val="00D85192"/>
    <w:rsid w:val="00D854A9"/>
    <w:rsid w:val="00D858A9"/>
    <w:rsid w:val="00D85EF7"/>
    <w:rsid w:val="00D86429"/>
    <w:rsid w:val="00D86CA3"/>
    <w:rsid w:val="00D871CE"/>
    <w:rsid w:val="00D87611"/>
    <w:rsid w:val="00D8771E"/>
    <w:rsid w:val="00D901E5"/>
    <w:rsid w:val="00D90E11"/>
    <w:rsid w:val="00D90E6D"/>
    <w:rsid w:val="00D91358"/>
    <w:rsid w:val="00D9196D"/>
    <w:rsid w:val="00D91C61"/>
    <w:rsid w:val="00D920A7"/>
    <w:rsid w:val="00D92982"/>
    <w:rsid w:val="00D93E15"/>
    <w:rsid w:val="00D94DDD"/>
    <w:rsid w:val="00D94F86"/>
    <w:rsid w:val="00D95A22"/>
    <w:rsid w:val="00D95B8D"/>
    <w:rsid w:val="00D95E22"/>
    <w:rsid w:val="00D965C0"/>
    <w:rsid w:val="00D9694C"/>
    <w:rsid w:val="00D96D64"/>
    <w:rsid w:val="00D97080"/>
    <w:rsid w:val="00D977FF"/>
    <w:rsid w:val="00DA0701"/>
    <w:rsid w:val="00DA18A9"/>
    <w:rsid w:val="00DA1BBF"/>
    <w:rsid w:val="00DA2A6F"/>
    <w:rsid w:val="00DA305E"/>
    <w:rsid w:val="00DA3C64"/>
    <w:rsid w:val="00DA3FDD"/>
    <w:rsid w:val="00DA458D"/>
    <w:rsid w:val="00DA49ED"/>
    <w:rsid w:val="00DA4B27"/>
    <w:rsid w:val="00DA4BE1"/>
    <w:rsid w:val="00DA4DBD"/>
    <w:rsid w:val="00DA4E61"/>
    <w:rsid w:val="00DA5007"/>
    <w:rsid w:val="00DA5248"/>
    <w:rsid w:val="00DA533D"/>
    <w:rsid w:val="00DA536E"/>
    <w:rsid w:val="00DA5417"/>
    <w:rsid w:val="00DA56E8"/>
    <w:rsid w:val="00DA5DEB"/>
    <w:rsid w:val="00DA67A6"/>
    <w:rsid w:val="00DA6A86"/>
    <w:rsid w:val="00DA6FA3"/>
    <w:rsid w:val="00DA71A9"/>
    <w:rsid w:val="00DA7373"/>
    <w:rsid w:val="00DB0113"/>
    <w:rsid w:val="00DB032D"/>
    <w:rsid w:val="00DB06D8"/>
    <w:rsid w:val="00DB0854"/>
    <w:rsid w:val="00DB0A9F"/>
    <w:rsid w:val="00DB0BAB"/>
    <w:rsid w:val="00DB0F7E"/>
    <w:rsid w:val="00DB17B4"/>
    <w:rsid w:val="00DB18F2"/>
    <w:rsid w:val="00DB1CF2"/>
    <w:rsid w:val="00DB211F"/>
    <w:rsid w:val="00DB2B15"/>
    <w:rsid w:val="00DB2D3C"/>
    <w:rsid w:val="00DB377D"/>
    <w:rsid w:val="00DB4206"/>
    <w:rsid w:val="00DB423C"/>
    <w:rsid w:val="00DB4595"/>
    <w:rsid w:val="00DB4E08"/>
    <w:rsid w:val="00DB539F"/>
    <w:rsid w:val="00DB6817"/>
    <w:rsid w:val="00DB68F4"/>
    <w:rsid w:val="00DB6E0D"/>
    <w:rsid w:val="00DB7182"/>
    <w:rsid w:val="00DB7314"/>
    <w:rsid w:val="00DB768B"/>
    <w:rsid w:val="00DB7A15"/>
    <w:rsid w:val="00DB7AD5"/>
    <w:rsid w:val="00DC045B"/>
    <w:rsid w:val="00DC04F7"/>
    <w:rsid w:val="00DC06B6"/>
    <w:rsid w:val="00DC081D"/>
    <w:rsid w:val="00DC09AA"/>
    <w:rsid w:val="00DC09BB"/>
    <w:rsid w:val="00DC0D45"/>
    <w:rsid w:val="00DC0F86"/>
    <w:rsid w:val="00DC115E"/>
    <w:rsid w:val="00DC1ECE"/>
    <w:rsid w:val="00DC21E1"/>
    <w:rsid w:val="00DC2396"/>
    <w:rsid w:val="00DC23A9"/>
    <w:rsid w:val="00DC2A31"/>
    <w:rsid w:val="00DC2D36"/>
    <w:rsid w:val="00DC2F93"/>
    <w:rsid w:val="00DC2FFF"/>
    <w:rsid w:val="00DC33E4"/>
    <w:rsid w:val="00DC3AE6"/>
    <w:rsid w:val="00DC3DD8"/>
    <w:rsid w:val="00DC41DD"/>
    <w:rsid w:val="00DC43A7"/>
    <w:rsid w:val="00DC444D"/>
    <w:rsid w:val="00DC4B1C"/>
    <w:rsid w:val="00DC53EF"/>
    <w:rsid w:val="00DC544E"/>
    <w:rsid w:val="00DC552C"/>
    <w:rsid w:val="00DC55E4"/>
    <w:rsid w:val="00DC62B7"/>
    <w:rsid w:val="00DC675C"/>
    <w:rsid w:val="00DC6843"/>
    <w:rsid w:val="00DC6D71"/>
    <w:rsid w:val="00DC7607"/>
    <w:rsid w:val="00DC7933"/>
    <w:rsid w:val="00DC7B30"/>
    <w:rsid w:val="00DC7FEA"/>
    <w:rsid w:val="00DD01AC"/>
    <w:rsid w:val="00DD08F1"/>
    <w:rsid w:val="00DD0FEB"/>
    <w:rsid w:val="00DD1F9F"/>
    <w:rsid w:val="00DD2076"/>
    <w:rsid w:val="00DD2147"/>
    <w:rsid w:val="00DD2680"/>
    <w:rsid w:val="00DD288E"/>
    <w:rsid w:val="00DD2D94"/>
    <w:rsid w:val="00DD4A3F"/>
    <w:rsid w:val="00DD54B6"/>
    <w:rsid w:val="00DD5560"/>
    <w:rsid w:val="00DD5BAB"/>
    <w:rsid w:val="00DD5FCF"/>
    <w:rsid w:val="00DD69CF"/>
    <w:rsid w:val="00DD7867"/>
    <w:rsid w:val="00DD7D51"/>
    <w:rsid w:val="00DD7FB2"/>
    <w:rsid w:val="00DE00A5"/>
    <w:rsid w:val="00DE04EE"/>
    <w:rsid w:val="00DE0702"/>
    <w:rsid w:val="00DE146E"/>
    <w:rsid w:val="00DE1A0C"/>
    <w:rsid w:val="00DE1F9E"/>
    <w:rsid w:val="00DE227E"/>
    <w:rsid w:val="00DE283A"/>
    <w:rsid w:val="00DE2B3B"/>
    <w:rsid w:val="00DE3599"/>
    <w:rsid w:val="00DE3A33"/>
    <w:rsid w:val="00DE3E65"/>
    <w:rsid w:val="00DE4580"/>
    <w:rsid w:val="00DE4607"/>
    <w:rsid w:val="00DE47D5"/>
    <w:rsid w:val="00DE51EE"/>
    <w:rsid w:val="00DE5203"/>
    <w:rsid w:val="00DE5608"/>
    <w:rsid w:val="00DE58D0"/>
    <w:rsid w:val="00DE654F"/>
    <w:rsid w:val="00DE6938"/>
    <w:rsid w:val="00DE6B9F"/>
    <w:rsid w:val="00DE786C"/>
    <w:rsid w:val="00DE79D3"/>
    <w:rsid w:val="00DE7A06"/>
    <w:rsid w:val="00DE7D3D"/>
    <w:rsid w:val="00DF0449"/>
    <w:rsid w:val="00DF0464"/>
    <w:rsid w:val="00DF0711"/>
    <w:rsid w:val="00DF086B"/>
    <w:rsid w:val="00DF0B6E"/>
    <w:rsid w:val="00DF15E0"/>
    <w:rsid w:val="00DF1CF7"/>
    <w:rsid w:val="00DF20A7"/>
    <w:rsid w:val="00DF2F61"/>
    <w:rsid w:val="00DF30F5"/>
    <w:rsid w:val="00DF37A0"/>
    <w:rsid w:val="00DF3F1F"/>
    <w:rsid w:val="00DF43F1"/>
    <w:rsid w:val="00DF4FDA"/>
    <w:rsid w:val="00DF56AC"/>
    <w:rsid w:val="00DF5937"/>
    <w:rsid w:val="00DF5C56"/>
    <w:rsid w:val="00DF60DF"/>
    <w:rsid w:val="00DF6202"/>
    <w:rsid w:val="00DF64CA"/>
    <w:rsid w:val="00DF65B2"/>
    <w:rsid w:val="00DF660C"/>
    <w:rsid w:val="00E0018B"/>
    <w:rsid w:val="00E00544"/>
    <w:rsid w:val="00E008FB"/>
    <w:rsid w:val="00E009BE"/>
    <w:rsid w:val="00E01003"/>
    <w:rsid w:val="00E01107"/>
    <w:rsid w:val="00E01554"/>
    <w:rsid w:val="00E0159C"/>
    <w:rsid w:val="00E016BE"/>
    <w:rsid w:val="00E01A09"/>
    <w:rsid w:val="00E01D35"/>
    <w:rsid w:val="00E021D8"/>
    <w:rsid w:val="00E024FF"/>
    <w:rsid w:val="00E02862"/>
    <w:rsid w:val="00E02A12"/>
    <w:rsid w:val="00E02C30"/>
    <w:rsid w:val="00E02CFE"/>
    <w:rsid w:val="00E03B6E"/>
    <w:rsid w:val="00E03C62"/>
    <w:rsid w:val="00E03DCD"/>
    <w:rsid w:val="00E03F15"/>
    <w:rsid w:val="00E0475D"/>
    <w:rsid w:val="00E04ACE"/>
    <w:rsid w:val="00E05B34"/>
    <w:rsid w:val="00E05B4A"/>
    <w:rsid w:val="00E0663A"/>
    <w:rsid w:val="00E06A70"/>
    <w:rsid w:val="00E06BAD"/>
    <w:rsid w:val="00E072F4"/>
    <w:rsid w:val="00E07507"/>
    <w:rsid w:val="00E10090"/>
    <w:rsid w:val="00E100DE"/>
    <w:rsid w:val="00E101BB"/>
    <w:rsid w:val="00E105C1"/>
    <w:rsid w:val="00E10FC2"/>
    <w:rsid w:val="00E110E7"/>
    <w:rsid w:val="00E11322"/>
    <w:rsid w:val="00E113B7"/>
    <w:rsid w:val="00E11B20"/>
    <w:rsid w:val="00E120F3"/>
    <w:rsid w:val="00E12DFF"/>
    <w:rsid w:val="00E13342"/>
    <w:rsid w:val="00E13375"/>
    <w:rsid w:val="00E141E3"/>
    <w:rsid w:val="00E1422A"/>
    <w:rsid w:val="00E14579"/>
    <w:rsid w:val="00E146A5"/>
    <w:rsid w:val="00E14B72"/>
    <w:rsid w:val="00E14CA9"/>
    <w:rsid w:val="00E151D5"/>
    <w:rsid w:val="00E1538A"/>
    <w:rsid w:val="00E156FA"/>
    <w:rsid w:val="00E16436"/>
    <w:rsid w:val="00E16502"/>
    <w:rsid w:val="00E17211"/>
    <w:rsid w:val="00E174CA"/>
    <w:rsid w:val="00E17970"/>
    <w:rsid w:val="00E17B45"/>
    <w:rsid w:val="00E17FA2"/>
    <w:rsid w:val="00E20039"/>
    <w:rsid w:val="00E2027B"/>
    <w:rsid w:val="00E20342"/>
    <w:rsid w:val="00E215A4"/>
    <w:rsid w:val="00E21AB8"/>
    <w:rsid w:val="00E21BE4"/>
    <w:rsid w:val="00E22330"/>
    <w:rsid w:val="00E2236F"/>
    <w:rsid w:val="00E226C5"/>
    <w:rsid w:val="00E227EF"/>
    <w:rsid w:val="00E23ED6"/>
    <w:rsid w:val="00E24917"/>
    <w:rsid w:val="00E24DE1"/>
    <w:rsid w:val="00E24E54"/>
    <w:rsid w:val="00E250C5"/>
    <w:rsid w:val="00E252DA"/>
    <w:rsid w:val="00E255B1"/>
    <w:rsid w:val="00E255FF"/>
    <w:rsid w:val="00E25B80"/>
    <w:rsid w:val="00E25EEF"/>
    <w:rsid w:val="00E26420"/>
    <w:rsid w:val="00E264F6"/>
    <w:rsid w:val="00E2661E"/>
    <w:rsid w:val="00E266B5"/>
    <w:rsid w:val="00E26CF6"/>
    <w:rsid w:val="00E26DEA"/>
    <w:rsid w:val="00E2769E"/>
    <w:rsid w:val="00E27C20"/>
    <w:rsid w:val="00E305DB"/>
    <w:rsid w:val="00E30776"/>
    <w:rsid w:val="00E30912"/>
    <w:rsid w:val="00E30A29"/>
    <w:rsid w:val="00E30B5A"/>
    <w:rsid w:val="00E30BBA"/>
    <w:rsid w:val="00E30C28"/>
    <w:rsid w:val="00E3123D"/>
    <w:rsid w:val="00E31461"/>
    <w:rsid w:val="00E3193D"/>
    <w:rsid w:val="00E31C0F"/>
    <w:rsid w:val="00E31D43"/>
    <w:rsid w:val="00E32608"/>
    <w:rsid w:val="00E328C4"/>
    <w:rsid w:val="00E32C7B"/>
    <w:rsid w:val="00E32F46"/>
    <w:rsid w:val="00E33736"/>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328"/>
    <w:rsid w:val="00E36331"/>
    <w:rsid w:val="00E36534"/>
    <w:rsid w:val="00E36D95"/>
    <w:rsid w:val="00E371BC"/>
    <w:rsid w:val="00E3723A"/>
    <w:rsid w:val="00E372D1"/>
    <w:rsid w:val="00E372E0"/>
    <w:rsid w:val="00E37860"/>
    <w:rsid w:val="00E37C79"/>
    <w:rsid w:val="00E37EEF"/>
    <w:rsid w:val="00E41503"/>
    <w:rsid w:val="00E41B69"/>
    <w:rsid w:val="00E420A3"/>
    <w:rsid w:val="00E4261F"/>
    <w:rsid w:val="00E429D4"/>
    <w:rsid w:val="00E43239"/>
    <w:rsid w:val="00E43A32"/>
    <w:rsid w:val="00E44115"/>
    <w:rsid w:val="00E446F1"/>
    <w:rsid w:val="00E4470F"/>
    <w:rsid w:val="00E44B94"/>
    <w:rsid w:val="00E44D14"/>
    <w:rsid w:val="00E44DB6"/>
    <w:rsid w:val="00E45DCD"/>
    <w:rsid w:val="00E46515"/>
    <w:rsid w:val="00E46886"/>
    <w:rsid w:val="00E46C1C"/>
    <w:rsid w:val="00E474DB"/>
    <w:rsid w:val="00E474E4"/>
    <w:rsid w:val="00E47AEF"/>
    <w:rsid w:val="00E5039C"/>
    <w:rsid w:val="00E5039D"/>
    <w:rsid w:val="00E51F3A"/>
    <w:rsid w:val="00E52397"/>
    <w:rsid w:val="00E52CF5"/>
    <w:rsid w:val="00E53037"/>
    <w:rsid w:val="00E530E0"/>
    <w:rsid w:val="00E53307"/>
    <w:rsid w:val="00E53980"/>
    <w:rsid w:val="00E53B29"/>
    <w:rsid w:val="00E53B75"/>
    <w:rsid w:val="00E54583"/>
    <w:rsid w:val="00E547B7"/>
    <w:rsid w:val="00E54E3B"/>
    <w:rsid w:val="00E557CC"/>
    <w:rsid w:val="00E55BB8"/>
    <w:rsid w:val="00E55E68"/>
    <w:rsid w:val="00E57565"/>
    <w:rsid w:val="00E57A1C"/>
    <w:rsid w:val="00E57A32"/>
    <w:rsid w:val="00E57AD2"/>
    <w:rsid w:val="00E604AE"/>
    <w:rsid w:val="00E60507"/>
    <w:rsid w:val="00E60980"/>
    <w:rsid w:val="00E60A6F"/>
    <w:rsid w:val="00E60CDB"/>
    <w:rsid w:val="00E625BE"/>
    <w:rsid w:val="00E62692"/>
    <w:rsid w:val="00E62B73"/>
    <w:rsid w:val="00E62CCA"/>
    <w:rsid w:val="00E63052"/>
    <w:rsid w:val="00E630EA"/>
    <w:rsid w:val="00E63650"/>
    <w:rsid w:val="00E63754"/>
    <w:rsid w:val="00E63838"/>
    <w:rsid w:val="00E64022"/>
    <w:rsid w:val="00E64434"/>
    <w:rsid w:val="00E64779"/>
    <w:rsid w:val="00E64E89"/>
    <w:rsid w:val="00E64F32"/>
    <w:rsid w:val="00E65796"/>
    <w:rsid w:val="00E65802"/>
    <w:rsid w:val="00E6583B"/>
    <w:rsid w:val="00E65AA0"/>
    <w:rsid w:val="00E65E17"/>
    <w:rsid w:val="00E660E5"/>
    <w:rsid w:val="00E666C9"/>
    <w:rsid w:val="00E66AAD"/>
    <w:rsid w:val="00E66DB7"/>
    <w:rsid w:val="00E674EE"/>
    <w:rsid w:val="00E6757B"/>
    <w:rsid w:val="00E67C51"/>
    <w:rsid w:val="00E704CC"/>
    <w:rsid w:val="00E707AD"/>
    <w:rsid w:val="00E70D86"/>
    <w:rsid w:val="00E711A7"/>
    <w:rsid w:val="00E7161E"/>
    <w:rsid w:val="00E7226E"/>
    <w:rsid w:val="00E7294A"/>
    <w:rsid w:val="00E729B6"/>
    <w:rsid w:val="00E72C19"/>
    <w:rsid w:val="00E72E1F"/>
    <w:rsid w:val="00E72EFC"/>
    <w:rsid w:val="00E73012"/>
    <w:rsid w:val="00E732FD"/>
    <w:rsid w:val="00E73ADD"/>
    <w:rsid w:val="00E73B85"/>
    <w:rsid w:val="00E758EC"/>
    <w:rsid w:val="00E7599C"/>
    <w:rsid w:val="00E75D01"/>
    <w:rsid w:val="00E75DAA"/>
    <w:rsid w:val="00E75DDE"/>
    <w:rsid w:val="00E760D7"/>
    <w:rsid w:val="00E76463"/>
    <w:rsid w:val="00E76569"/>
    <w:rsid w:val="00E77AED"/>
    <w:rsid w:val="00E800CD"/>
    <w:rsid w:val="00E802D9"/>
    <w:rsid w:val="00E807BA"/>
    <w:rsid w:val="00E811FA"/>
    <w:rsid w:val="00E81B1D"/>
    <w:rsid w:val="00E81B9B"/>
    <w:rsid w:val="00E81DBF"/>
    <w:rsid w:val="00E8234C"/>
    <w:rsid w:val="00E828B8"/>
    <w:rsid w:val="00E839CA"/>
    <w:rsid w:val="00E83AA9"/>
    <w:rsid w:val="00E83BE0"/>
    <w:rsid w:val="00E85085"/>
    <w:rsid w:val="00E85928"/>
    <w:rsid w:val="00E85CA8"/>
    <w:rsid w:val="00E86578"/>
    <w:rsid w:val="00E8680E"/>
    <w:rsid w:val="00E86E1F"/>
    <w:rsid w:val="00E87822"/>
    <w:rsid w:val="00E87B2C"/>
    <w:rsid w:val="00E87CDB"/>
    <w:rsid w:val="00E90395"/>
    <w:rsid w:val="00E9085B"/>
    <w:rsid w:val="00E9091B"/>
    <w:rsid w:val="00E90E49"/>
    <w:rsid w:val="00E91104"/>
    <w:rsid w:val="00E91756"/>
    <w:rsid w:val="00E917F9"/>
    <w:rsid w:val="00E91BD6"/>
    <w:rsid w:val="00E91DAC"/>
    <w:rsid w:val="00E91E36"/>
    <w:rsid w:val="00E92402"/>
    <w:rsid w:val="00E9242B"/>
    <w:rsid w:val="00E9291C"/>
    <w:rsid w:val="00E9311E"/>
    <w:rsid w:val="00E932A9"/>
    <w:rsid w:val="00E93FFE"/>
    <w:rsid w:val="00E94B98"/>
    <w:rsid w:val="00E94C8F"/>
    <w:rsid w:val="00E94F8A"/>
    <w:rsid w:val="00E94FB0"/>
    <w:rsid w:val="00E9583C"/>
    <w:rsid w:val="00E95EE7"/>
    <w:rsid w:val="00E965E7"/>
    <w:rsid w:val="00E96785"/>
    <w:rsid w:val="00E9687B"/>
    <w:rsid w:val="00E9719C"/>
    <w:rsid w:val="00EA008A"/>
    <w:rsid w:val="00EA04B8"/>
    <w:rsid w:val="00EA0840"/>
    <w:rsid w:val="00EA09AC"/>
    <w:rsid w:val="00EA1708"/>
    <w:rsid w:val="00EA220F"/>
    <w:rsid w:val="00EA271D"/>
    <w:rsid w:val="00EA2997"/>
    <w:rsid w:val="00EA2B17"/>
    <w:rsid w:val="00EA2B23"/>
    <w:rsid w:val="00EA2CDB"/>
    <w:rsid w:val="00EA3284"/>
    <w:rsid w:val="00EA3B57"/>
    <w:rsid w:val="00EA48C4"/>
    <w:rsid w:val="00EA4D47"/>
    <w:rsid w:val="00EA5483"/>
    <w:rsid w:val="00EA5B73"/>
    <w:rsid w:val="00EA6200"/>
    <w:rsid w:val="00EA6632"/>
    <w:rsid w:val="00EA6E0E"/>
    <w:rsid w:val="00EA779A"/>
    <w:rsid w:val="00EA78D0"/>
    <w:rsid w:val="00EA7A41"/>
    <w:rsid w:val="00EB077B"/>
    <w:rsid w:val="00EB0E21"/>
    <w:rsid w:val="00EB0E3F"/>
    <w:rsid w:val="00EB0F8C"/>
    <w:rsid w:val="00EB17EB"/>
    <w:rsid w:val="00EB1FAF"/>
    <w:rsid w:val="00EB2A7B"/>
    <w:rsid w:val="00EB356D"/>
    <w:rsid w:val="00EB3697"/>
    <w:rsid w:val="00EB45F9"/>
    <w:rsid w:val="00EB4BFF"/>
    <w:rsid w:val="00EB4D60"/>
    <w:rsid w:val="00EB4EA2"/>
    <w:rsid w:val="00EB565E"/>
    <w:rsid w:val="00EB62EC"/>
    <w:rsid w:val="00EB6361"/>
    <w:rsid w:val="00EB63A1"/>
    <w:rsid w:val="00EB64BA"/>
    <w:rsid w:val="00EB64DB"/>
    <w:rsid w:val="00EB6747"/>
    <w:rsid w:val="00EB694F"/>
    <w:rsid w:val="00EB7925"/>
    <w:rsid w:val="00EC0A6D"/>
    <w:rsid w:val="00EC1189"/>
    <w:rsid w:val="00EC13B0"/>
    <w:rsid w:val="00EC1469"/>
    <w:rsid w:val="00EC1DCC"/>
    <w:rsid w:val="00EC27C6"/>
    <w:rsid w:val="00EC29A0"/>
    <w:rsid w:val="00EC2F0D"/>
    <w:rsid w:val="00EC33A3"/>
    <w:rsid w:val="00EC38A0"/>
    <w:rsid w:val="00EC4207"/>
    <w:rsid w:val="00EC434C"/>
    <w:rsid w:val="00EC4949"/>
    <w:rsid w:val="00EC4A0B"/>
    <w:rsid w:val="00EC4A1E"/>
    <w:rsid w:val="00EC4AC6"/>
    <w:rsid w:val="00EC4C96"/>
    <w:rsid w:val="00EC5653"/>
    <w:rsid w:val="00EC5F98"/>
    <w:rsid w:val="00EC60B5"/>
    <w:rsid w:val="00EC632F"/>
    <w:rsid w:val="00EC66B4"/>
    <w:rsid w:val="00EC700A"/>
    <w:rsid w:val="00EC71CE"/>
    <w:rsid w:val="00EC7304"/>
    <w:rsid w:val="00EC7CBE"/>
    <w:rsid w:val="00ED032C"/>
    <w:rsid w:val="00ED08BE"/>
    <w:rsid w:val="00ED0B9A"/>
    <w:rsid w:val="00ED0FC2"/>
    <w:rsid w:val="00ED1006"/>
    <w:rsid w:val="00ED129F"/>
    <w:rsid w:val="00ED25CD"/>
    <w:rsid w:val="00ED270E"/>
    <w:rsid w:val="00ED2EE2"/>
    <w:rsid w:val="00ED3384"/>
    <w:rsid w:val="00ED3D25"/>
    <w:rsid w:val="00ED5528"/>
    <w:rsid w:val="00ED55F8"/>
    <w:rsid w:val="00ED59DE"/>
    <w:rsid w:val="00ED5DF4"/>
    <w:rsid w:val="00ED5F66"/>
    <w:rsid w:val="00ED6E06"/>
    <w:rsid w:val="00ED706D"/>
    <w:rsid w:val="00ED7533"/>
    <w:rsid w:val="00ED7959"/>
    <w:rsid w:val="00ED7BC7"/>
    <w:rsid w:val="00EE0651"/>
    <w:rsid w:val="00EE088C"/>
    <w:rsid w:val="00EE0956"/>
    <w:rsid w:val="00EE169D"/>
    <w:rsid w:val="00EE1975"/>
    <w:rsid w:val="00EE1BBE"/>
    <w:rsid w:val="00EE1FC3"/>
    <w:rsid w:val="00EE2035"/>
    <w:rsid w:val="00EE22C9"/>
    <w:rsid w:val="00EE25E7"/>
    <w:rsid w:val="00EE34D1"/>
    <w:rsid w:val="00EE3CA3"/>
    <w:rsid w:val="00EE46C5"/>
    <w:rsid w:val="00EE4C49"/>
    <w:rsid w:val="00EE54A9"/>
    <w:rsid w:val="00EE57B6"/>
    <w:rsid w:val="00EE6379"/>
    <w:rsid w:val="00EE6561"/>
    <w:rsid w:val="00EE691E"/>
    <w:rsid w:val="00EE72F9"/>
    <w:rsid w:val="00EE734D"/>
    <w:rsid w:val="00EE7488"/>
    <w:rsid w:val="00EF0038"/>
    <w:rsid w:val="00EF005F"/>
    <w:rsid w:val="00EF03A4"/>
    <w:rsid w:val="00EF1069"/>
    <w:rsid w:val="00EF10BC"/>
    <w:rsid w:val="00EF18FE"/>
    <w:rsid w:val="00EF1CF4"/>
    <w:rsid w:val="00EF2E1C"/>
    <w:rsid w:val="00EF2E6C"/>
    <w:rsid w:val="00EF2EE3"/>
    <w:rsid w:val="00EF37FF"/>
    <w:rsid w:val="00EF3F8F"/>
    <w:rsid w:val="00EF40ED"/>
    <w:rsid w:val="00EF44F7"/>
    <w:rsid w:val="00EF45A4"/>
    <w:rsid w:val="00EF473F"/>
    <w:rsid w:val="00EF4842"/>
    <w:rsid w:val="00EF4A0D"/>
    <w:rsid w:val="00EF5069"/>
    <w:rsid w:val="00EF5787"/>
    <w:rsid w:val="00EF606F"/>
    <w:rsid w:val="00EF60D0"/>
    <w:rsid w:val="00EF669D"/>
    <w:rsid w:val="00EF680D"/>
    <w:rsid w:val="00EF6880"/>
    <w:rsid w:val="00EF7040"/>
    <w:rsid w:val="00EF7136"/>
    <w:rsid w:val="00F0024F"/>
    <w:rsid w:val="00F0032F"/>
    <w:rsid w:val="00F00F4F"/>
    <w:rsid w:val="00F0119B"/>
    <w:rsid w:val="00F0201B"/>
    <w:rsid w:val="00F020A9"/>
    <w:rsid w:val="00F0313E"/>
    <w:rsid w:val="00F03951"/>
    <w:rsid w:val="00F03969"/>
    <w:rsid w:val="00F03ADF"/>
    <w:rsid w:val="00F03E8C"/>
    <w:rsid w:val="00F0433C"/>
    <w:rsid w:val="00F04356"/>
    <w:rsid w:val="00F04612"/>
    <w:rsid w:val="00F04868"/>
    <w:rsid w:val="00F04CF1"/>
    <w:rsid w:val="00F04EE5"/>
    <w:rsid w:val="00F05024"/>
    <w:rsid w:val="00F05240"/>
    <w:rsid w:val="00F0528D"/>
    <w:rsid w:val="00F05792"/>
    <w:rsid w:val="00F05DEC"/>
    <w:rsid w:val="00F060B9"/>
    <w:rsid w:val="00F06AA1"/>
    <w:rsid w:val="00F06B55"/>
    <w:rsid w:val="00F06BB0"/>
    <w:rsid w:val="00F06C67"/>
    <w:rsid w:val="00F06DFD"/>
    <w:rsid w:val="00F06E78"/>
    <w:rsid w:val="00F070F0"/>
    <w:rsid w:val="00F071D1"/>
    <w:rsid w:val="00F07533"/>
    <w:rsid w:val="00F07631"/>
    <w:rsid w:val="00F07833"/>
    <w:rsid w:val="00F07F29"/>
    <w:rsid w:val="00F100FF"/>
    <w:rsid w:val="00F104B2"/>
    <w:rsid w:val="00F10629"/>
    <w:rsid w:val="00F10AE1"/>
    <w:rsid w:val="00F10CAB"/>
    <w:rsid w:val="00F11705"/>
    <w:rsid w:val="00F11A7A"/>
    <w:rsid w:val="00F12039"/>
    <w:rsid w:val="00F12CF3"/>
    <w:rsid w:val="00F12D76"/>
    <w:rsid w:val="00F13369"/>
    <w:rsid w:val="00F138BE"/>
    <w:rsid w:val="00F13E58"/>
    <w:rsid w:val="00F15374"/>
    <w:rsid w:val="00F1577D"/>
    <w:rsid w:val="00F15B4A"/>
    <w:rsid w:val="00F15FA5"/>
    <w:rsid w:val="00F16000"/>
    <w:rsid w:val="00F1625B"/>
    <w:rsid w:val="00F167E6"/>
    <w:rsid w:val="00F209A1"/>
    <w:rsid w:val="00F209B7"/>
    <w:rsid w:val="00F20C4B"/>
    <w:rsid w:val="00F210AB"/>
    <w:rsid w:val="00F214CF"/>
    <w:rsid w:val="00F21C47"/>
    <w:rsid w:val="00F22EE9"/>
    <w:rsid w:val="00F2376F"/>
    <w:rsid w:val="00F243D8"/>
    <w:rsid w:val="00F249D8"/>
    <w:rsid w:val="00F24E55"/>
    <w:rsid w:val="00F251DD"/>
    <w:rsid w:val="00F257BA"/>
    <w:rsid w:val="00F25925"/>
    <w:rsid w:val="00F2634E"/>
    <w:rsid w:val="00F26B7F"/>
    <w:rsid w:val="00F26DBD"/>
    <w:rsid w:val="00F27254"/>
    <w:rsid w:val="00F30828"/>
    <w:rsid w:val="00F30885"/>
    <w:rsid w:val="00F30E66"/>
    <w:rsid w:val="00F31000"/>
    <w:rsid w:val="00F310A0"/>
    <w:rsid w:val="00F3117D"/>
    <w:rsid w:val="00F312B4"/>
    <w:rsid w:val="00F313D6"/>
    <w:rsid w:val="00F31E10"/>
    <w:rsid w:val="00F3222E"/>
    <w:rsid w:val="00F32CC3"/>
    <w:rsid w:val="00F3341D"/>
    <w:rsid w:val="00F33710"/>
    <w:rsid w:val="00F33DF2"/>
    <w:rsid w:val="00F34D6D"/>
    <w:rsid w:val="00F351AB"/>
    <w:rsid w:val="00F35233"/>
    <w:rsid w:val="00F352E4"/>
    <w:rsid w:val="00F35346"/>
    <w:rsid w:val="00F355EB"/>
    <w:rsid w:val="00F35EF6"/>
    <w:rsid w:val="00F36BC3"/>
    <w:rsid w:val="00F370B5"/>
    <w:rsid w:val="00F372E8"/>
    <w:rsid w:val="00F376B0"/>
    <w:rsid w:val="00F37BE7"/>
    <w:rsid w:val="00F4047D"/>
    <w:rsid w:val="00F40806"/>
    <w:rsid w:val="00F40AF8"/>
    <w:rsid w:val="00F40C33"/>
    <w:rsid w:val="00F40F0C"/>
    <w:rsid w:val="00F41676"/>
    <w:rsid w:val="00F41FF6"/>
    <w:rsid w:val="00F424A0"/>
    <w:rsid w:val="00F42FD2"/>
    <w:rsid w:val="00F4350D"/>
    <w:rsid w:val="00F4352A"/>
    <w:rsid w:val="00F44651"/>
    <w:rsid w:val="00F44FC7"/>
    <w:rsid w:val="00F450DC"/>
    <w:rsid w:val="00F455F1"/>
    <w:rsid w:val="00F45A64"/>
    <w:rsid w:val="00F45D3E"/>
    <w:rsid w:val="00F469E1"/>
    <w:rsid w:val="00F46FA4"/>
    <w:rsid w:val="00F4761B"/>
    <w:rsid w:val="00F4766C"/>
    <w:rsid w:val="00F47ABB"/>
    <w:rsid w:val="00F47C59"/>
    <w:rsid w:val="00F47D9C"/>
    <w:rsid w:val="00F506DB"/>
    <w:rsid w:val="00F507D1"/>
    <w:rsid w:val="00F50B41"/>
    <w:rsid w:val="00F51128"/>
    <w:rsid w:val="00F512F6"/>
    <w:rsid w:val="00F5173A"/>
    <w:rsid w:val="00F51840"/>
    <w:rsid w:val="00F519CE"/>
    <w:rsid w:val="00F51ADA"/>
    <w:rsid w:val="00F51CB3"/>
    <w:rsid w:val="00F52394"/>
    <w:rsid w:val="00F524EA"/>
    <w:rsid w:val="00F5370A"/>
    <w:rsid w:val="00F5397C"/>
    <w:rsid w:val="00F539FE"/>
    <w:rsid w:val="00F53C21"/>
    <w:rsid w:val="00F5414A"/>
    <w:rsid w:val="00F54C67"/>
    <w:rsid w:val="00F54F7C"/>
    <w:rsid w:val="00F557B4"/>
    <w:rsid w:val="00F5599B"/>
    <w:rsid w:val="00F56305"/>
    <w:rsid w:val="00F56734"/>
    <w:rsid w:val="00F56AB5"/>
    <w:rsid w:val="00F578CB"/>
    <w:rsid w:val="00F5792C"/>
    <w:rsid w:val="00F60131"/>
    <w:rsid w:val="00F60678"/>
    <w:rsid w:val="00F607C5"/>
    <w:rsid w:val="00F608D1"/>
    <w:rsid w:val="00F60931"/>
    <w:rsid w:val="00F60DEA"/>
    <w:rsid w:val="00F61B6A"/>
    <w:rsid w:val="00F61C89"/>
    <w:rsid w:val="00F61E9C"/>
    <w:rsid w:val="00F62119"/>
    <w:rsid w:val="00F62994"/>
    <w:rsid w:val="00F62E00"/>
    <w:rsid w:val="00F6302A"/>
    <w:rsid w:val="00F63F7D"/>
    <w:rsid w:val="00F63FFF"/>
    <w:rsid w:val="00F64295"/>
    <w:rsid w:val="00F64C2B"/>
    <w:rsid w:val="00F64C55"/>
    <w:rsid w:val="00F64D6A"/>
    <w:rsid w:val="00F651BE"/>
    <w:rsid w:val="00F651F8"/>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A08"/>
    <w:rsid w:val="00F70E02"/>
    <w:rsid w:val="00F71883"/>
    <w:rsid w:val="00F71CCC"/>
    <w:rsid w:val="00F71CEE"/>
    <w:rsid w:val="00F71DB3"/>
    <w:rsid w:val="00F71F69"/>
    <w:rsid w:val="00F72052"/>
    <w:rsid w:val="00F72A1E"/>
    <w:rsid w:val="00F72A83"/>
    <w:rsid w:val="00F72B72"/>
    <w:rsid w:val="00F73C22"/>
    <w:rsid w:val="00F73EDE"/>
    <w:rsid w:val="00F7403C"/>
    <w:rsid w:val="00F741AA"/>
    <w:rsid w:val="00F7457B"/>
    <w:rsid w:val="00F74719"/>
    <w:rsid w:val="00F74A41"/>
    <w:rsid w:val="00F74BB9"/>
    <w:rsid w:val="00F7543E"/>
    <w:rsid w:val="00F75582"/>
    <w:rsid w:val="00F75A7F"/>
    <w:rsid w:val="00F75F24"/>
    <w:rsid w:val="00F765D6"/>
    <w:rsid w:val="00F76719"/>
    <w:rsid w:val="00F76810"/>
    <w:rsid w:val="00F76EFA"/>
    <w:rsid w:val="00F778EA"/>
    <w:rsid w:val="00F77BCD"/>
    <w:rsid w:val="00F80442"/>
    <w:rsid w:val="00F804BE"/>
    <w:rsid w:val="00F80708"/>
    <w:rsid w:val="00F8131C"/>
    <w:rsid w:val="00F817CE"/>
    <w:rsid w:val="00F81FAF"/>
    <w:rsid w:val="00F8276E"/>
    <w:rsid w:val="00F82A36"/>
    <w:rsid w:val="00F82E71"/>
    <w:rsid w:val="00F83B96"/>
    <w:rsid w:val="00F8436C"/>
    <w:rsid w:val="00F8449D"/>
    <w:rsid w:val="00F8456C"/>
    <w:rsid w:val="00F847B8"/>
    <w:rsid w:val="00F84FC1"/>
    <w:rsid w:val="00F85033"/>
    <w:rsid w:val="00F859D8"/>
    <w:rsid w:val="00F85C32"/>
    <w:rsid w:val="00F86408"/>
    <w:rsid w:val="00F8686B"/>
    <w:rsid w:val="00F868F5"/>
    <w:rsid w:val="00F86C93"/>
    <w:rsid w:val="00F871A2"/>
    <w:rsid w:val="00F9056A"/>
    <w:rsid w:val="00F9083B"/>
    <w:rsid w:val="00F9089D"/>
    <w:rsid w:val="00F908CF"/>
    <w:rsid w:val="00F90EB9"/>
    <w:rsid w:val="00F90F8D"/>
    <w:rsid w:val="00F91C11"/>
    <w:rsid w:val="00F91E71"/>
    <w:rsid w:val="00F922CD"/>
    <w:rsid w:val="00F92313"/>
    <w:rsid w:val="00F92782"/>
    <w:rsid w:val="00F92798"/>
    <w:rsid w:val="00F93138"/>
    <w:rsid w:val="00F93AA9"/>
    <w:rsid w:val="00F93BC8"/>
    <w:rsid w:val="00F93CAC"/>
    <w:rsid w:val="00F94376"/>
    <w:rsid w:val="00F94741"/>
    <w:rsid w:val="00F949CD"/>
    <w:rsid w:val="00F94E7B"/>
    <w:rsid w:val="00F950EA"/>
    <w:rsid w:val="00F95681"/>
    <w:rsid w:val="00F957B4"/>
    <w:rsid w:val="00F958FF"/>
    <w:rsid w:val="00F968DC"/>
    <w:rsid w:val="00F96985"/>
    <w:rsid w:val="00F96EAE"/>
    <w:rsid w:val="00F96EFF"/>
    <w:rsid w:val="00F97838"/>
    <w:rsid w:val="00F97A35"/>
    <w:rsid w:val="00F97BE1"/>
    <w:rsid w:val="00FA04F4"/>
    <w:rsid w:val="00FA05D5"/>
    <w:rsid w:val="00FA0C03"/>
    <w:rsid w:val="00FA12B0"/>
    <w:rsid w:val="00FA1626"/>
    <w:rsid w:val="00FA18B4"/>
    <w:rsid w:val="00FA1A08"/>
    <w:rsid w:val="00FA1A3A"/>
    <w:rsid w:val="00FA1D5C"/>
    <w:rsid w:val="00FA1DD1"/>
    <w:rsid w:val="00FA2320"/>
    <w:rsid w:val="00FA2BB3"/>
    <w:rsid w:val="00FA2DB0"/>
    <w:rsid w:val="00FA5283"/>
    <w:rsid w:val="00FA54BF"/>
    <w:rsid w:val="00FA58FD"/>
    <w:rsid w:val="00FA5D49"/>
    <w:rsid w:val="00FA6073"/>
    <w:rsid w:val="00FA7B90"/>
    <w:rsid w:val="00FB005F"/>
    <w:rsid w:val="00FB028E"/>
    <w:rsid w:val="00FB0432"/>
    <w:rsid w:val="00FB0C9E"/>
    <w:rsid w:val="00FB12C8"/>
    <w:rsid w:val="00FB244D"/>
    <w:rsid w:val="00FB248B"/>
    <w:rsid w:val="00FB2583"/>
    <w:rsid w:val="00FB2609"/>
    <w:rsid w:val="00FB2629"/>
    <w:rsid w:val="00FB2F33"/>
    <w:rsid w:val="00FB3985"/>
    <w:rsid w:val="00FB3D52"/>
    <w:rsid w:val="00FB3EB1"/>
    <w:rsid w:val="00FB4589"/>
    <w:rsid w:val="00FB46E6"/>
    <w:rsid w:val="00FB4C80"/>
    <w:rsid w:val="00FB539A"/>
    <w:rsid w:val="00FB5563"/>
    <w:rsid w:val="00FB56D5"/>
    <w:rsid w:val="00FB654B"/>
    <w:rsid w:val="00FB6A6A"/>
    <w:rsid w:val="00FB6ACF"/>
    <w:rsid w:val="00FC0206"/>
    <w:rsid w:val="00FC02C5"/>
    <w:rsid w:val="00FC04AB"/>
    <w:rsid w:val="00FC076D"/>
    <w:rsid w:val="00FC0FC0"/>
    <w:rsid w:val="00FC14D2"/>
    <w:rsid w:val="00FC2AE8"/>
    <w:rsid w:val="00FC34EA"/>
    <w:rsid w:val="00FC3E30"/>
    <w:rsid w:val="00FC41C8"/>
    <w:rsid w:val="00FC41E8"/>
    <w:rsid w:val="00FC4668"/>
    <w:rsid w:val="00FC4767"/>
    <w:rsid w:val="00FC47CA"/>
    <w:rsid w:val="00FC4AD0"/>
    <w:rsid w:val="00FC4F23"/>
    <w:rsid w:val="00FC4FD3"/>
    <w:rsid w:val="00FC5AA0"/>
    <w:rsid w:val="00FC5AD2"/>
    <w:rsid w:val="00FC6A37"/>
    <w:rsid w:val="00FC737D"/>
    <w:rsid w:val="00FC7424"/>
    <w:rsid w:val="00FC7429"/>
    <w:rsid w:val="00FD0394"/>
    <w:rsid w:val="00FD07F6"/>
    <w:rsid w:val="00FD09B9"/>
    <w:rsid w:val="00FD14F7"/>
    <w:rsid w:val="00FD18DA"/>
    <w:rsid w:val="00FD1B39"/>
    <w:rsid w:val="00FD1C6D"/>
    <w:rsid w:val="00FD1D12"/>
    <w:rsid w:val="00FD1E48"/>
    <w:rsid w:val="00FD1EC8"/>
    <w:rsid w:val="00FD1FC4"/>
    <w:rsid w:val="00FD20E5"/>
    <w:rsid w:val="00FD21A9"/>
    <w:rsid w:val="00FD234F"/>
    <w:rsid w:val="00FD3685"/>
    <w:rsid w:val="00FD3A34"/>
    <w:rsid w:val="00FD3D0F"/>
    <w:rsid w:val="00FD3F61"/>
    <w:rsid w:val="00FD3FB3"/>
    <w:rsid w:val="00FD4159"/>
    <w:rsid w:val="00FD4283"/>
    <w:rsid w:val="00FD434C"/>
    <w:rsid w:val="00FD47ED"/>
    <w:rsid w:val="00FD484D"/>
    <w:rsid w:val="00FD4A9B"/>
    <w:rsid w:val="00FD52DF"/>
    <w:rsid w:val="00FD74CE"/>
    <w:rsid w:val="00FD74DB"/>
    <w:rsid w:val="00FD7660"/>
    <w:rsid w:val="00FD7F47"/>
    <w:rsid w:val="00FE0655"/>
    <w:rsid w:val="00FE12B4"/>
    <w:rsid w:val="00FE1507"/>
    <w:rsid w:val="00FE188E"/>
    <w:rsid w:val="00FE18EF"/>
    <w:rsid w:val="00FE19C9"/>
    <w:rsid w:val="00FE20DB"/>
    <w:rsid w:val="00FE2365"/>
    <w:rsid w:val="00FE2671"/>
    <w:rsid w:val="00FE2722"/>
    <w:rsid w:val="00FE2927"/>
    <w:rsid w:val="00FE2C6B"/>
    <w:rsid w:val="00FE2F3C"/>
    <w:rsid w:val="00FE3950"/>
    <w:rsid w:val="00FE3F65"/>
    <w:rsid w:val="00FE4350"/>
    <w:rsid w:val="00FE453A"/>
    <w:rsid w:val="00FE4612"/>
    <w:rsid w:val="00FE4BF0"/>
    <w:rsid w:val="00FE4C7B"/>
    <w:rsid w:val="00FE51C6"/>
    <w:rsid w:val="00FE5CEC"/>
    <w:rsid w:val="00FE5F43"/>
    <w:rsid w:val="00FE6CAD"/>
    <w:rsid w:val="00FE7336"/>
    <w:rsid w:val="00FE7522"/>
    <w:rsid w:val="00FE787C"/>
    <w:rsid w:val="00FE7B5F"/>
    <w:rsid w:val="00FE7FFA"/>
    <w:rsid w:val="00FF05B7"/>
    <w:rsid w:val="00FF08D9"/>
    <w:rsid w:val="00FF0DFA"/>
    <w:rsid w:val="00FF0EE6"/>
    <w:rsid w:val="00FF1440"/>
    <w:rsid w:val="00FF1E31"/>
    <w:rsid w:val="00FF1FA3"/>
    <w:rsid w:val="00FF2A0F"/>
    <w:rsid w:val="00FF2AFA"/>
    <w:rsid w:val="00FF2C82"/>
    <w:rsid w:val="00FF31F3"/>
    <w:rsid w:val="00FF3379"/>
    <w:rsid w:val="00FF3891"/>
    <w:rsid w:val="00FF3BD1"/>
    <w:rsid w:val="00FF3E8E"/>
    <w:rsid w:val="00FF4191"/>
    <w:rsid w:val="00FF44EF"/>
    <w:rsid w:val="00FF45A5"/>
    <w:rsid w:val="00FF4D74"/>
    <w:rsid w:val="00FF4D7A"/>
    <w:rsid w:val="00FF5139"/>
    <w:rsid w:val="00FF5663"/>
    <w:rsid w:val="00FF56A7"/>
    <w:rsid w:val="00FF5C91"/>
    <w:rsid w:val="00FF5EB1"/>
    <w:rsid w:val="00FF6129"/>
    <w:rsid w:val="00FF7030"/>
    <w:rsid w:val="00FF781A"/>
    <w:rsid w:val="00FF7959"/>
    <w:rsid w:val="00FF7DED"/>
    <w:rsid w:val="67D5E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A9536D4E-5DA7-4660-9FD8-34191C5EA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B5"/>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3263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63B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TACChar">
    <w:name w:val="TAC Char"/>
    <w:link w:val="TAC"/>
    <w:qFormat/>
    <w:rsid w:val="004857D7"/>
    <w:rPr>
      <w:rFonts w:asciiTheme="minorHAnsi" w:eastAsiaTheme="minorHAnsi" w:hAnsiTheme="minorHAnsi" w:cstheme="minorBidi"/>
      <w:kern w:val="2"/>
      <w:sz w:val="18"/>
      <w:szCs w:val="22"/>
      <w:lang w:val="en-SG" w:eastAsia="en-US"/>
      <w14:ligatures w14:val="standardContextual"/>
    </w:rPr>
  </w:style>
  <w:style w:type="character" w:customStyle="1" w:styleId="0MaintextChar">
    <w:name w:val="0 Main text Char"/>
    <w:link w:val="0Maintext"/>
    <w:qFormat/>
    <w:locked/>
    <w:rsid w:val="004857D7"/>
    <w:rPr>
      <w:rFonts w:ascii="Times New Roman" w:hAnsi="Times New Roman"/>
      <w:lang w:val="en-GB" w:eastAsia="en-US"/>
    </w:rPr>
  </w:style>
  <w:style w:type="paragraph" w:customStyle="1" w:styleId="Heading">
    <w:name w:val="Heading"/>
    <w:basedOn w:val="Normal"/>
    <w:next w:val="BodyText"/>
    <w:qFormat/>
    <w:rsid w:val="004857D7"/>
    <w:pPr>
      <w:keepNext/>
      <w:suppressAutoHyphens/>
      <w:spacing w:before="240" w:after="120"/>
    </w:pPr>
    <w:rPr>
      <w:rFonts w:ascii="Liberation Sans" w:eastAsia="Noto Sans CJK SC" w:hAnsi="Liberation Sans" w:cs="Lohit Devanagari"/>
      <w:kern w:val="0"/>
      <w:sz w:val="28"/>
      <w:szCs w:val="28"/>
      <w:lang w:val="en-GB"/>
      <w14:ligatures w14:val="none"/>
    </w:rPr>
  </w:style>
  <w:style w:type="paragraph" w:customStyle="1" w:styleId="0Maintext">
    <w:name w:val="0 Main text"/>
    <w:basedOn w:val="Normal"/>
    <w:link w:val="0MaintextChar"/>
    <w:qFormat/>
    <w:rsid w:val="004857D7"/>
    <w:pPr>
      <w:suppressAutoHyphens/>
    </w:pPr>
    <w:rPr>
      <w:rFonts w:ascii="Times New Roman" w:eastAsia="MS Mincho" w:hAnsi="Times New Roman" w:cs="Times New Roman"/>
      <w:kern w:val="0"/>
      <w:sz w:val="20"/>
      <w:szCs w:val="20"/>
      <w:lang w:val="en-GB"/>
      <w14:ligatures w14:val="none"/>
    </w:rPr>
  </w:style>
  <w:style w:type="paragraph" w:customStyle="1" w:styleId="paragraph">
    <w:name w:val="paragraph"/>
    <w:basedOn w:val="Normal"/>
    <w:qFormat/>
    <w:rsid w:val="004857D7"/>
    <w:pPr>
      <w:suppressAutoHyphens/>
      <w:spacing w:beforeAutospacing="1" w:afterAutospacing="1"/>
    </w:pPr>
    <w:rPr>
      <w:rFonts w:ascii="Times New Roman" w:eastAsia="Malgun Gothic" w:hAnsi="Times New Roman" w:cs="Times New Roman"/>
      <w:kern w:val="0"/>
      <w:sz w:val="24"/>
      <w:szCs w:val="24"/>
      <w:lang w:eastAsia="ko-KR"/>
      <w14:ligatures w14:val="none"/>
    </w:rPr>
  </w:style>
  <w:style w:type="character" w:customStyle="1" w:styleId="ProposalChar">
    <w:name w:val="Proposal Char"/>
    <w:basedOn w:val="DefaultParagraphFont"/>
    <w:link w:val="Proposal"/>
    <w:qFormat/>
    <w:rsid w:val="00284D3F"/>
    <w:rPr>
      <w:rFonts w:asciiTheme="minorHAnsi" w:eastAsiaTheme="minorHAnsi" w:hAnsiTheme="minorHAnsi" w:cstheme="minorBidi"/>
      <w:b/>
      <w:bCs/>
      <w:kern w:val="2"/>
      <w:sz w:val="22"/>
      <w:szCs w:val="22"/>
      <w:lang w:val="en-S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EF431451-D8ED-4530-9EB6-2B472E705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1448</Words>
  <Characters>8475</Characters>
  <Application>Microsoft Office Word</Application>
  <DocSecurity>0</DocSecurity>
  <Lines>70</Lines>
  <Paragraphs>19</Paragraphs>
  <ScaleCrop>false</ScaleCrop>
  <Company>Panasonic Corporation</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7</cp:revision>
  <cp:lastPrinted>2008-01-31T07:09:00Z</cp:lastPrinted>
  <dcterms:created xsi:type="dcterms:W3CDTF">2024-08-08T01:25:00Z</dcterms:created>
  <dcterms:modified xsi:type="dcterms:W3CDTF">2024-08-09T02:29:00Z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ies>
</file>